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8B" w:rsidRPr="00021AFD" w:rsidRDefault="00110C4C" w:rsidP="007A078B">
      <w:pPr>
        <w:pStyle w:val="Title"/>
        <w:rPr>
          <w:sz w:val="44"/>
        </w:rPr>
      </w:pPr>
      <w:r w:rsidRPr="00021AFD">
        <w:rPr>
          <w:sz w:val="44"/>
        </w:rPr>
        <w:t xml:space="preserve">Ten </w:t>
      </w:r>
      <w:r w:rsidR="007A078B" w:rsidRPr="00021AFD">
        <w:rPr>
          <w:sz w:val="44"/>
        </w:rPr>
        <w:t xml:space="preserve">Principles of </w:t>
      </w:r>
      <w:r w:rsidR="00021AFD">
        <w:rPr>
          <w:sz w:val="44"/>
        </w:rPr>
        <w:t>Becoming:</w:t>
      </w:r>
      <w:r w:rsidR="00802F32" w:rsidRPr="00021AFD">
        <w:rPr>
          <w:sz w:val="44"/>
        </w:rPr>
        <w:t xml:space="preserve"> </w:t>
      </w:r>
    </w:p>
    <w:p w:rsidR="00E81EB2" w:rsidRPr="00021AFD" w:rsidRDefault="00021AFD" w:rsidP="007A078B">
      <w:pPr>
        <w:pStyle w:val="Title"/>
        <w:rPr>
          <w:b/>
          <w:i/>
          <w:sz w:val="44"/>
        </w:rPr>
      </w:pPr>
      <w:r>
        <w:rPr>
          <w:b/>
          <w:i/>
          <w:sz w:val="44"/>
        </w:rPr>
        <w:t xml:space="preserve">A </w:t>
      </w:r>
      <w:r w:rsidR="00802F32" w:rsidRPr="00021AFD">
        <w:rPr>
          <w:b/>
          <w:i/>
          <w:sz w:val="44"/>
        </w:rPr>
        <w:t>Small Orthodox Parish</w:t>
      </w:r>
      <w:r w:rsidR="00315190" w:rsidRPr="00021AFD">
        <w:rPr>
          <w:b/>
          <w:i/>
          <w:sz w:val="44"/>
        </w:rPr>
        <w:t xml:space="preserve"> with a Bright Future</w:t>
      </w:r>
    </w:p>
    <w:p w:rsidR="00276AB0" w:rsidRDefault="00767B0F" w:rsidP="00304D88">
      <w:r>
        <w:t>A</w:t>
      </w:r>
      <w:r w:rsidR="00DA55F0">
        <w:t>t the 2017 Small Parish Forum attendees</w:t>
      </w:r>
      <w:r w:rsidR="00355C5E">
        <w:t xml:space="preserve"> </w:t>
      </w:r>
      <w:r w:rsidR="00304D88">
        <w:t xml:space="preserve">worked to </w:t>
      </w:r>
      <w:r w:rsidR="00AC49B6">
        <w:t>create</w:t>
      </w:r>
      <w:r w:rsidR="00355C5E">
        <w:t xml:space="preserve"> a consensus list </w:t>
      </w:r>
      <w:r w:rsidR="00F018E5">
        <w:t xml:space="preserve">of </w:t>
      </w:r>
      <w:r w:rsidR="00021AFD">
        <w:t xml:space="preserve">ten </w:t>
      </w:r>
      <w:r w:rsidR="00F018E5">
        <w:t>important</w:t>
      </w:r>
      <w:r w:rsidR="00355C5E">
        <w:t xml:space="preserve"> “principles of vibrant small parishes”.  </w:t>
      </w:r>
      <w:r w:rsidR="00021AFD">
        <w:t xml:space="preserve">The principles </w:t>
      </w:r>
      <w:r w:rsidR="00304D88">
        <w:t xml:space="preserve">are based around the </w:t>
      </w:r>
      <w:r w:rsidR="00276AB0">
        <w:t xml:space="preserve">conference’s </w:t>
      </w:r>
      <w:r w:rsidR="00304D88">
        <w:t>basic premise that</w:t>
      </w:r>
      <w:r w:rsidR="00276AB0">
        <w:t>:</w:t>
      </w:r>
      <w:r w:rsidR="00304D88">
        <w:t xml:space="preserve"> </w:t>
      </w:r>
    </w:p>
    <w:p w:rsidR="00276AB0" w:rsidRDefault="00304D88" w:rsidP="00276A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4D88">
        <w:t>Small is NOT Big.</w:t>
      </w:r>
      <w:r>
        <w:t xml:space="preserve"> </w:t>
      </w:r>
      <w:r w:rsidRPr="00304D88">
        <w:t>Small is OK.</w:t>
      </w:r>
      <w:r w:rsidRPr="00304D88">
        <w:rPr>
          <w:b/>
        </w:rPr>
        <w:t xml:space="preserve"> </w:t>
      </w:r>
    </w:p>
    <w:p w:rsidR="00276AB0" w:rsidRDefault="00304D88" w:rsidP="002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5FA9">
        <w:t xml:space="preserve">Small parishes are different from large ones. Small churches are </w:t>
      </w:r>
      <w:r w:rsidRPr="00304D88">
        <w:rPr>
          <w:i/>
        </w:rPr>
        <w:t>not</w:t>
      </w:r>
      <w:r w:rsidRPr="005E5FA9">
        <w:t xml:space="preserve"> miniature big churches. They think feel &amp; act different.</w:t>
      </w:r>
      <w:r>
        <w:t xml:space="preserve"> </w:t>
      </w:r>
      <w:r w:rsidR="00276AB0">
        <w:t xml:space="preserve"> </w:t>
      </w:r>
      <w:r w:rsidRPr="005E5FA9">
        <w:t xml:space="preserve">There is nothing wrong with being small. Small parishes can live a life in Christ without necessarily becoming “big”. </w:t>
      </w:r>
    </w:p>
    <w:p w:rsidR="00AB05F2" w:rsidRDefault="00304D88" w:rsidP="002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5E5FA9">
        <w:t>Bigger is not better. Better is better.</w:t>
      </w:r>
      <w:r w:rsidRPr="007C2D06">
        <w:rPr>
          <w:noProof/>
        </w:rPr>
        <w:t xml:space="preserve"> </w:t>
      </w:r>
      <w:r w:rsidR="00AB05F2" w:rsidRPr="000A20DD">
        <w:rPr>
          <w:rFonts w:ascii="Calibri" w:hAnsi="Calibri"/>
        </w:rPr>
        <w:t xml:space="preserve">The </w:t>
      </w:r>
      <w:r w:rsidR="00110C4C">
        <w:rPr>
          <w:rFonts w:ascii="Calibri" w:hAnsi="Calibri"/>
        </w:rPr>
        <w:t>advantages</w:t>
      </w:r>
      <w:r w:rsidR="00AB05F2" w:rsidRPr="000A20DD">
        <w:rPr>
          <w:rFonts w:ascii="Calibri" w:hAnsi="Calibri"/>
        </w:rPr>
        <w:t xml:space="preserve"> of small parishes are love, community, fellowship and authenticity. </w:t>
      </w:r>
      <w:r w:rsidR="00AB05F2">
        <w:rPr>
          <w:rFonts w:ascii="Calibri" w:hAnsi="Calibri"/>
        </w:rPr>
        <w:t>Build on these.</w:t>
      </w:r>
    </w:p>
    <w:p w:rsidR="00355C5E" w:rsidRDefault="00021AFD" w:rsidP="00355C5E">
      <w:r>
        <w:t>While m</w:t>
      </w:r>
      <w:r w:rsidR="00276AB0">
        <w:t xml:space="preserve">any more </w:t>
      </w:r>
      <w:r>
        <w:t>principles were suggested these</w:t>
      </w:r>
      <w:r w:rsidR="00355C5E">
        <w:t xml:space="preserve"> are</w:t>
      </w:r>
      <w:r w:rsidR="00276AB0">
        <w:t xml:space="preserve"> the</w:t>
      </w:r>
      <w:r>
        <w:t xml:space="preserve"> key values, beliefs and </w:t>
      </w:r>
      <w:r w:rsidR="00355C5E">
        <w:t>stan</w:t>
      </w:r>
      <w:r w:rsidR="00276AB0">
        <w:t xml:space="preserve">dards that attendees felt </w:t>
      </w:r>
      <w:r w:rsidR="00AB05F2">
        <w:t>are</w:t>
      </w:r>
      <w:r w:rsidR="00276AB0">
        <w:t xml:space="preserve"> most important </w:t>
      </w:r>
      <w:r w:rsidR="00355C5E">
        <w:t xml:space="preserve">and should be shared with other Orthodox small parishes. </w:t>
      </w:r>
    </w:p>
    <w:p w:rsidR="0024502A" w:rsidRPr="00351487" w:rsidRDefault="00E443C3" w:rsidP="00E443C3">
      <w:pPr>
        <w:pStyle w:val="Heading2"/>
      </w:pPr>
      <w:r>
        <w:t>Foundations</w:t>
      </w:r>
    </w:p>
    <w:p w:rsidR="005D2098" w:rsidRDefault="00110C4C" w:rsidP="005D2098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>The Church is for E</w:t>
      </w:r>
      <w:r w:rsidR="005D2098" w:rsidRPr="00AD0A90">
        <w:rPr>
          <w:b/>
        </w:rPr>
        <w:t>veryone</w:t>
      </w:r>
      <w:r w:rsidR="005D2098">
        <w:t xml:space="preserve"> – Often parishes, particularly small ones, can have a tendency to welcome only “people like us”.  </w:t>
      </w:r>
      <w:r w:rsidR="005D2098" w:rsidRPr="00351487">
        <w:t xml:space="preserve"> </w:t>
      </w:r>
    </w:p>
    <w:p w:rsidR="0024502A" w:rsidRDefault="0024502A" w:rsidP="0080514A">
      <w:pPr>
        <w:pStyle w:val="ListParagraph"/>
        <w:numPr>
          <w:ilvl w:val="0"/>
          <w:numId w:val="3"/>
        </w:numPr>
        <w:spacing w:after="120"/>
        <w:contextualSpacing w:val="0"/>
      </w:pPr>
      <w:r w:rsidRPr="005E5F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78B40B" wp14:editId="279FEF60">
                <wp:simplePos x="0" y="0"/>
                <wp:positionH relativeFrom="margin">
                  <wp:posOffset>3686175</wp:posOffset>
                </wp:positionH>
                <wp:positionV relativeFrom="paragraph">
                  <wp:posOffset>29845</wp:posOffset>
                </wp:positionV>
                <wp:extent cx="2438400" cy="1657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57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6" w:rsidRDefault="007C2D06" w:rsidP="007C2D06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7C2D06">
                              <w:rPr>
                                <w:sz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</w:rPr>
                              <w:t xml:space="preserve">Any Orthodox parish can become more vibrant. </w:t>
                            </w:r>
                            <w:r w:rsidRPr="007C2D06">
                              <w:rPr>
                                <w:sz w:val="20"/>
                              </w:rPr>
                              <w:t>All that is required is that its members, beginning with its leaders, be firmly resolved to have it so.</w:t>
                            </w:r>
                          </w:p>
                          <w:p w:rsidR="007C2D06" w:rsidRPr="007C2D06" w:rsidRDefault="007C2D06" w:rsidP="007C2D06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Their afflictions will be great, as Christ has promised, but their successe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s are assured by His victory.  ‘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the world you have tribulation,’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Jesus says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to his apostles, ‘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but take courage, I have overcome the world.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’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"</w:t>
                            </w:r>
                          </w:p>
                          <w:p w:rsidR="007C2D06" w:rsidRPr="005E5FA9" w:rsidRDefault="007C2D06" w:rsidP="007C2D06">
                            <w:pPr>
                              <w:spacing w:after="6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7C2D06">
                              <w:rPr>
                                <w:i/>
                                <w:iCs/>
                                <w:sz w:val="20"/>
                              </w:rPr>
                              <w:t>Fr. Thomas Hopko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B4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.25pt;margin-top:2.35pt;width:192pt;height:130.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" fillcolor="#e7e6e6 [3214]" strokeweight=".5pt">
                <v:textbox>
                  <w:txbxContent>
                    <w:p w:rsidR="007C2D06" w:rsidRDefault="007C2D06" w:rsidP="007C2D06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7C2D06">
                        <w:rPr>
                          <w:sz w:val="20"/>
                        </w:rPr>
                        <w:t>“</w:t>
                      </w:r>
                      <w:r>
                        <w:rPr>
                          <w:sz w:val="20"/>
                        </w:rPr>
                        <w:t xml:space="preserve">Any Orthodox parish can become more vibrant. </w:t>
                      </w:r>
                      <w:r w:rsidRPr="007C2D06">
                        <w:rPr>
                          <w:sz w:val="20"/>
                        </w:rPr>
                        <w:t>All that is required is that its members, beginning with its leaders, be firmly resolved to have it so.</w:t>
                      </w:r>
                    </w:p>
                    <w:p w:rsidR="007C2D06" w:rsidRPr="007C2D06" w:rsidRDefault="007C2D06" w:rsidP="007C2D06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Their afflictions will be great, as Christ has promised, but their successe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s are assured by His victory.  ‘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In 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the world you have tribulation,’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Jesus says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to his apostles, ‘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but take courage, I have overcome the world.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’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"</w:t>
                      </w:r>
                    </w:p>
                    <w:p w:rsidR="007C2D06" w:rsidRPr="005E5FA9" w:rsidRDefault="007C2D06" w:rsidP="007C2D06">
                      <w:pPr>
                        <w:spacing w:after="60" w:line="240" w:lineRule="auto"/>
                        <w:jc w:val="right"/>
                        <w:rPr>
                          <w:sz w:val="20"/>
                        </w:rPr>
                      </w:pPr>
                      <w:r w:rsidRPr="007C2D06">
                        <w:rPr>
                          <w:i/>
                          <w:iCs/>
                          <w:sz w:val="20"/>
                        </w:rPr>
                        <w:t>Fr. Thomas Hopko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71A01">
        <w:rPr>
          <w:b/>
        </w:rPr>
        <w:t xml:space="preserve">Your </w:t>
      </w:r>
      <w:r w:rsidR="00755051" w:rsidRPr="00351487">
        <w:rPr>
          <w:b/>
        </w:rPr>
        <w:t xml:space="preserve">Parish is a Living Organism </w:t>
      </w:r>
      <w:r w:rsidR="00755051">
        <w:t xml:space="preserve">- </w:t>
      </w:r>
      <w:r w:rsidR="00755051" w:rsidRPr="00351487">
        <w:t>Parishes can (and do) die.</w:t>
      </w:r>
      <w:r w:rsidR="00755051">
        <w:t xml:space="preserve"> </w:t>
      </w:r>
      <w:r w:rsidR="00276AB0">
        <w:t>Not every parish can grow, b</w:t>
      </w:r>
      <w:r w:rsidR="00755051">
        <w:t>ut any parish can become more vibrant if it wants to do so.</w:t>
      </w:r>
      <w:r w:rsidR="0080514A">
        <w:t xml:space="preserve">  </w:t>
      </w:r>
    </w:p>
    <w:p w:rsidR="00F41FE4" w:rsidRDefault="0080514A" w:rsidP="00AB05F2">
      <w:pPr>
        <w:pStyle w:val="ListParagraph"/>
        <w:spacing w:after="120"/>
        <w:ind w:left="360"/>
        <w:contextualSpacing w:val="0"/>
      </w:pPr>
      <w:r>
        <w:t xml:space="preserve">Clergy and Laity are </w:t>
      </w:r>
      <w:r w:rsidRPr="00771A01">
        <w:rPr>
          <w:i/>
        </w:rPr>
        <w:t>co-responsible</w:t>
      </w:r>
      <w:r>
        <w:t xml:space="preserve"> for the </w:t>
      </w:r>
      <w:r w:rsidR="00276AB0">
        <w:t xml:space="preserve">health and </w:t>
      </w:r>
      <w:r>
        <w:t>future of the</w:t>
      </w:r>
      <w:r w:rsidR="00276AB0">
        <w:t>ir</w:t>
      </w:r>
      <w:r>
        <w:t xml:space="preserve"> parish. </w:t>
      </w:r>
      <w:r w:rsidR="00A07A9B">
        <w:t>Together they chart a course</w:t>
      </w:r>
      <w:r w:rsidR="00AB05F2">
        <w:t xml:space="preserve"> for change and a better future</w:t>
      </w:r>
      <w:r w:rsidR="005D2098">
        <w:t xml:space="preserve">. </w:t>
      </w:r>
    </w:p>
    <w:p w:rsidR="00276AB0" w:rsidRDefault="0024502A" w:rsidP="00C769EB">
      <w:pPr>
        <w:pStyle w:val="ListParagraph"/>
        <w:numPr>
          <w:ilvl w:val="0"/>
          <w:numId w:val="3"/>
        </w:numPr>
        <w:spacing w:after="120"/>
        <w:contextualSpacing w:val="0"/>
      </w:pPr>
      <w:r w:rsidRPr="00767B0F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693DBC" wp14:editId="537218F5">
                <wp:simplePos x="0" y="0"/>
                <wp:positionH relativeFrom="margin">
                  <wp:posOffset>3705225</wp:posOffset>
                </wp:positionH>
                <wp:positionV relativeFrom="paragraph">
                  <wp:posOffset>590550</wp:posOffset>
                </wp:positionV>
                <wp:extent cx="2438400" cy="1285875"/>
                <wp:effectExtent l="0" t="0" r="19050" b="28575"/>
                <wp:wrapTight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85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6" w:rsidRPr="005E5FA9" w:rsidRDefault="007C2D06" w:rsidP="007C2D06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5E5FA9">
                              <w:rPr>
                                <w:sz w:val="20"/>
                              </w:rPr>
                              <w:t>“Revitalization is available to any small church that is willing to: work together; commit to a faithful vision; set out in pursuit of that vision; utilize all resources available to it; go where spirit of God leads.”</w:t>
                            </w:r>
                          </w:p>
                          <w:p w:rsidR="007C2D06" w:rsidRPr="007C2D06" w:rsidRDefault="00EC0748" w:rsidP="00EC0748">
                            <w:pPr>
                              <w:spacing w:after="6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“Small Church is the Right Size</w:t>
                            </w:r>
                            <w:r w:rsidRPr="00EC0748">
                              <w:rPr>
                                <w:i/>
                                <w:sz w:val="20"/>
                              </w:rPr>
                              <w:t xml:space="preserve">” </w:t>
                            </w:r>
                            <w:r w:rsidR="007C2D06" w:rsidRPr="00EC074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7C2D06" w:rsidRPr="007C2D06">
                              <w:rPr>
                                <w:i/>
                                <w:sz w:val="20"/>
                              </w:rPr>
                              <w:t>David 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3DBC" id="Text Box 3" o:spid="_x0000_s1027" type="#_x0000_t202" style="position:absolute;left:0;text-align:left;margin-left:291.75pt;margin-top:46.5pt;width:192pt;height:101.2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" fillcolor="#e7e6e6 [3214]" strokeweight=".5pt">
                <v:textbox>
                  <w:txbxContent>
                    <w:p w:rsidR="007C2D06" w:rsidRPr="005E5FA9" w:rsidRDefault="007C2D06" w:rsidP="007C2D06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5E5FA9">
                        <w:rPr>
                          <w:sz w:val="20"/>
                        </w:rPr>
                        <w:t>“Revitalization is available to any small church that is willing to: work together; commit to a faithful vision; set out in pursuit of that vision; utilize all resources available to it; go where spirit of God leads.”</w:t>
                      </w:r>
                    </w:p>
                    <w:p w:rsidR="007C2D06" w:rsidRPr="007C2D06" w:rsidRDefault="00EC0748" w:rsidP="00EC0748">
                      <w:pPr>
                        <w:spacing w:after="6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“Small Church is the Right Size</w:t>
                      </w:r>
                      <w:r w:rsidRPr="00EC0748">
                        <w:rPr>
                          <w:i/>
                          <w:sz w:val="20"/>
                        </w:rPr>
                        <w:t xml:space="preserve">” </w:t>
                      </w:r>
                      <w:r w:rsidR="007C2D06" w:rsidRPr="00EC0748">
                        <w:rPr>
                          <w:i/>
                          <w:sz w:val="20"/>
                        </w:rPr>
                        <w:t xml:space="preserve"> </w:t>
                      </w:r>
                      <w:r w:rsidR="007C2D06" w:rsidRPr="007C2D06">
                        <w:rPr>
                          <w:i/>
                          <w:sz w:val="20"/>
                        </w:rPr>
                        <w:t>David Ray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5051" w:rsidRPr="00276AB0">
        <w:rPr>
          <w:rFonts w:ascii="Calibri" w:hAnsi="Calibri"/>
          <w:b/>
        </w:rPr>
        <w:t>Vision and Aspiration</w:t>
      </w:r>
      <w:r w:rsidR="00755051" w:rsidRPr="00276AB0">
        <w:rPr>
          <w:rFonts w:ascii="Calibri" w:hAnsi="Calibri"/>
        </w:rPr>
        <w:t xml:space="preserve"> – </w:t>
      </w:r>
      <w:r w:rsidR="00771A01">
        <w:t xml:space="preserve">Small Parishes with a future </w:t>
      </w:r>
      <w:r w:rsidR="00755051" w:rsidRPr="00276AB0">
        <w:rPr>
          <w:i/>
        </w:rPr>
        <w:t>engage</w:t>
      </w:r>
      <w:r w:rsidR="00CB5621">
        <w:t xml:space="preserve"> with the future. </w:t>
      </w:r>
      <w:r w:rsidR="00755051">
        <w:t>They d</w:t>
      </w:r>
      <w:r w:rsidR="005D2098">
        <w:t>efine</w:t>
      </w:r>
      <w:r w:rsidR="00755051">
        <w:t xml:space="preserve"> their mission</w:t>
      </w:r>
      <w:r w:rsidR="00276AB0">
        <w:t>, their</w:t>
      </w:r>
      <w:r w:rsidR="005D2098">
        <w:t xml:space="preserve"> particular</w:t>
      </w:r>
      <w:r w:rsidR="00755051">
        <w:t xml:space="preserve"> vision and understand their values</w:t>
      </w:r>
      <w:r w:rsidR="006D63FD">
        <w:t>.</w:t>
      </w:r>
      <w:r w:rsidR="00755051">
        <w:t xml:space="preserve"> </w:t>
      </w:r>
      <w:r w:rsidR="00A07A9B">
        <w:t xml:space="preserve">All with a spirit of hopefulness. </w:t>
      </w:r>
      <w:r w:rsidR="00755051">
        <w:t xml:space="preserve">They </w:t>
      </w:r>
      <w:r w:rsidR="00276AB0">
        <w:t xml:space="preserve">realistically </w:t>
      </w:r>
      <w:r w:rsidR="006D63FD">
        <w:t>assess</w:t>
      </w:r>
      <w:r w:rsidR="00755051">
        <w:t xml:space="preserve"> gifts, talents and resources. They stop doing things that are no longer useful or do not fit their mission.</w:t>
      </w:r>
      <w:r w:rsidR="0080514A">
        <w:t xml:space="preserve"> </w:t>
      </w:r>
      <w:r w:rsidR="00276AB0">
        <w:t>They ask good, tough questions.</w:t>
      </w:r>
    </w:p>
    <w:p w:rsidR="0080514A" w:rsidRDefault="00755051" w:rsidP="00C769EB">
      <w:pPr>
        <w:pStyle w:val="ListParagraph"/>
        <w:numPr>
          <w:ilvl w:val="0"/>
          <w:numId w:val="3"/>
        </w:numPr>
        <w:spacing w:after="120"/>
        <w:contextualSpacing w:val="0"/>
      </w:pPr>
      <w:r w:rsidRPr="00276AB0">
        <w:rPr>
          <w:b/>
        </w:rPr>
        <w:t>Take Risks</w:t>
      </w:r>
      <w:r w:rsidR="0080514A" w:rsidRPr="00276AB0">
        <w:rPr>
          <w:b/>
        </w:rPr>
        <w:t>.</w:t>
      </w:r>
      <w:r>
        <w:t xml:space="preserve"> </w:t>
      </w:r>
      <w:r w:rsidR="00276AB0" w:rsidRPr="00276AB0">
        <w:rPr>
          <w:b/>
        </w:rPr>
        <w:t>Don’t Accept M</w:t>
      </w:r>
      <w:r w:rsidR="0080514A" w:rsidRPr="00276AB0">
        <w:rPr>
          <w:b/>
        </w:rPr>
        <w:t>ediocrity.</w:t>
      </w:r>
      <w:r w:rsidR="0080514A" w:rsidRPr="00351487">
        <w:t xml:space="preserve"> </w:t>
      </w:r>
      <w:r>
        <w:t xml:space="preserve">- Small parishes with a future try new things. They are not afraid to take (intelligent) risks. </w:t>
      </w:r>
      <w:r w:rsidR="0080514A">
        <w:t>Adopt a s</w:t>
      </w:r>
      <w:r w:rsidR="0080514A" w:rsidRPr="00351487">
        <w:t>p</w:t>
      </w:r>
      <w:r w:rsidR="0080514A">
        <w:t xml:space="preserve">irit of hopeful dissatisfaction.  </w:t>
      </w:r>
    </w:p>
    <w:p w:rsidR="006F18C4" w:rsidRDefault="006F18C4" w:rsidP="005E4451">
      <w:pPr>
        <w:pStyle w:val="ListParagraph"/>
        <w:numPr>
          <w:ilvl w:val="0"/>
          <w:numId w:val="3"/>
        </w:numPr>
        <w:spacing w:after="120"/>
        <w:contextualSpacing w:val="0"/>
      </w:pPr>
      <w:r w:rsidRPr="006F18C4">
        <w:rPr>
          <w:rFonts w:eastAsia="Times New Roman"/>
          <w:b/>
        </w:rPr>
        <w:t>Don’t Take on Too Much</w:t>
      </w:r>
      <w:r w:rsidR="00AB05F2">
        <w:rPr>
          <w:rFonts w:eastAsia="Times New Roman"/>
          <w:b/>
        </w:rPr>
        <w:t xml:space="preserve"> </w:t>
      </w:r>
      <w:r w:rsidR="00DA55F0">
        <w:t xml:space="preserve">– You cannot “fix”/strengthen everything at once. </w:t>
      </w:r>
      <w:r w:rsidR="00DA55F0" w:rsidRPr="0024502A">
        <w:t xml:space="preserve">Your parish has become what it is, for good or not so good, over many years. </w:t>
      </w:r>
      <w:r>
        <w:t>Make the decision to intentionally</w:t>
      </w:r>
      <w:r w:rsidR="00DA55F0" w:rsidRPr="0024502A">
        <w:t xml:space="preserve"> work </w:t>
      </w:r>
      <w:r>
        <w:t xml:space="preserve">to strengthen </w:t>
      </w:r>
      <w:r w:rsidR="00DA55F0" w:rsidRPr="0024502A">
        <w:t xml:space="preserve">one </w:t>
      </w:r>
      <w:r>
        <w:t xml:space="preserve">or two </w:t>
      </w:r>
      <w:r w:rsidR="00DA55F0" w:rsidRPr="0024502A">
        <w:t>area</w:t>
      </w:r>
      <w:r>
        <w:t>s</w:t>
      </w:r>
      <w:r w:rsidR="00DA55F0" w:rsidRPr="0024502A">
        <w:t xml:space="preserve"> at a time.</w:t>
      </w:r>
      <w:r w:rsidR="00DA55F0">
        <w:t xml:space="preserve"> </w:t>
      </w:r>
      <w:r>
        <w:t xml:space="preserve">Be discerning in choices. </w:t>
      </w:r>
    </w:p>
    <w:p w:rsidR="00E443C3" w:rsidRDefault="00E443C3" w:rsidP="006F18C4">
      <w:pPr>
        <w:pStyle w:val="Heading2"/>
      </w:pPr>
      <w:r>
        <w:t>Critical Practices</w:t>
      </w:r>
    </w:p>
    <w:p w:rsidR="00110C4C" w:rsidRDefault="00110C4C" w:rsidP="00110C4C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rFonts w:ascii="Calibri" w:hAnsi="Calibri"/>
          <w:b/>
        </w:rPr>
        <w:t xml:space="preserve">Build Fellowship </w:t>
      </w:r>
      <w:r>
        <w:t>– Do everything you can to build on the strength of fellowship. Pray for one another. Assist one another. Build the social fabric of the parish. Engage across generations.</w:t>
      </w:r>
    </w:p>
    <w:p w:rsidR="00110C4C" w:rsidRDefault="00110C4C" w:rsidP="00110C4C">
      <w:pPr>
        <w:pStyle w:val="ListParagraph"/>
        <w:numPr>
          <w:ilvl w:val="0"/>
          <w:numId w:val="3"/>
        </w:numPr>
        <w:spacing w:after="120"/>
        <w:contextualSpacing w:val="0"/>
      </w:pPr>
      <w:r w:rsidRPr="00767B0F">
        <w:rPr>
          <w:rFonts w:ascii="Calibri" w:hAnsi="Calibri"/>
          <w:b/>
          <w:strike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64770</wp:posOffset>
                </wp:positionV>
                <wp:extent cx="2447925" cy="952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748" w:rsidRPr="00EC0748" w:rsidRDefault="00EC0748" w:rsidP="00EC0748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EC0748">
                              <w:rPr>
                                <w:sz w:val="20"/>
                              </w:rPr>
                              <w:t>“…authenticity levels the playing field for small churches. Large churches have many obstacles to overcome to appear authentic.”</w:t>
                            </w:r>
                          </w:p>
                          <w:p w:rsidR="00EC0748" w:rsidRPr="00EC0748" w:rsidRDefault="00EC0748" w:rsidP="00EC0748">
                            <w:pPr>
                              <w:spacing w:after="60" w:line="240" w:lineRule="auto"/>
                              <w:jc w:val="right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EC0748">
                              <w:rPr>
                                <w:i/>
                                <w:sz w:val="20"/>
                                <w:u w:val="single"/>
                              </w:rPr>
                              <w:t>The Strategically Small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81.25pt;margin-top:5.1pt;width:192.75pt;height: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" fillcolor="#e7e6e6 [3214]" strokeweight=".5pt">
                <v:textbox>
                  <w:txbxContent>
                    <w:p w:rsidR="00EC0748" w:rsidRPr="00EC0748" w:rsidRDefault="00EC0748" w:rsidP="00EC0748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EC0748">
                        <w:rPr>
                          <w:sz w:val="20"/>
                        </w:rPr>
                        <w:t>“…authenticity levels the playing field for small churches. Large churches have many obstacles to overcome to appear authentic.”</w:t>
                      </w:r>
                    </w:p>
                    <w:p w:rsidR="00EC0748" w:rsidRPr="00EC0748" w:rsidRDefault="00EC0748" w:rsidP="00EC0748">
                      <w:pPr>
                        <w:spacing w:after="60" w:line="240" w:lineRule="auto"/>
                        <w:jc w:val="right"/>
                        <w:rPr>
                          <w:i/>
                          <w:sz w:val="20"/>
                          <w:u w:val="single"/>
                        </w:rPr>
                      </w:pPr>
                      <w:r w:rsidRPr="00EC0748">
                        <w:rPr>
                          <w:i/>
                          <w:sz w:val="20"/>
                          <w:u w:val="single"/>
                        </w:rPr>
                        <w:t>The Strategically Small Church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43F71">
        <w:rPr>
          <w:b/>
        </w:rPr>
        <w:t xml:space="preserve">Active Worship </w:t>
      </w:r>
      <w:r w:rsidRPr="00B43F71">
        <w:t>- Worshipping in the best manner possible is an imperative for Orthodox small parishes</w:t>
      </w:r>
      <w:r>
        <w:t>.</w:t>
      </w:r>
      <w:r w:rsidRPr="00B43F71">
        <w:t xml:space="preserve"> </w:t>
      </w:r>
      <w:r>
        <w:t>Good Orthodox worship is a</w:t>
      </w:r>
      <w:r w:rsidRPr="00B43F71">
        <w:t>ctive</w:t>
      </w:r>
      <w:r>
        <w:t>,</w:t>
      </w:r>
      <w:r w:rsidRPr="00B43F71">
        <w:t xml:space="preserve"> participative</w:t>
      </w:r>
      <w:r>
        <w:t>, holy, joyous and thankful.</w:t>
      </w:r>
      <w:r w:rsidRPr="00B43F71">
        <w:t xml:space="preserve"> </w:t>
      </w:r>
      <w:r>
        <w:t>It engages the mind and heart.</w:t>
      </w:r>
    </w:p>
    <w:p w:rsidR="0080514A" w:rsidRPr="0080514A" w:rsidRDefault="0080514A" w:rsidP="0080514A">
      <w:pPr>
        <w:pStyle w:val="ListParagraph"/>
        <w:numPr>
          <w:ilvl w:val="0"/>
          <w:numId w:val="3"/>
        </w:numPr>
        <w:spacing w:after="120"/>
        <w:contextualSpacing w:val="0"/>
        <w:rPr>
          <w:rFonts w:ascii="Calibri" w:hAnsi="Calibri"/>
        </w:rPr>
      </w:pPr>
      <w:r w:rsidRPr="00B43F71">
        <w:rPr>
          <w:rFonts w:ascii="Calibri" w:hAnsi="Calibri"/>
          <w:b/>
        </w:rPr>
        <w:t>Any Church Can be Charitable</w:t>
      </w:r>
      <w:r w:rsidRPr="00B43F71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Pr="00B43F71">
        <w:rPr>
          <w:rFonts w:ascii="Calibri" w:hAnsi="Calibri"/>
        </w:rPr>
        <w:t xml:space="preserve">No church is too small to reach out to others in need. </w:t>
      </w:r>
      <w:r>
        <w:rPr>
          <w:rFonts w:ascii="Calibri" w:hAnsi="Calibri"/>
        </w:rPr>
        <w:t>S</w:t>
      </w:r>
      <w:r w:rsidRPr="00351487">
        <w:rPr>
          <w:rFonts w:ascii="Calibri" w:hAnsi="Calibri"/>
        </w:rPr>
        <w:t>erving others breaks you</w:t>
      </w:r>
      <w:r>
        <w:rPr>
          <w:rFonts w:ascii="Calibri" w:hAnsi="Calibri"/>
        </w:rPr>
        <w:t xml:space="preserve"> free from the shackles of self-</w:t>
      </w:r>
      <w:r w:rsidRPr="00351487">
        <w:rPr>
          <w:rFonts w:ascii="Calibri" w:hAnsi="Calibri"/>
        </w:rPr>
        <w:t>absorption</w:t>
      </w:r>
      <w:r w:rsidR="00110C4C">
        <w:rPr>
          <w:rFonts w:ascii="Calibri" w:hAnsi="Calibri"/>
        </w:rPr>
        <w:t>.</w:t>
      </w:r>
      <w:r w:rsidRPr="00351487">
        <w:rPr>
          <w:rFonts w:ascii="Calibri" w:hAnsi="Calibri"/>
        </w:rPr>
        <w:t xml:space="preserve"> </w:t>
      </w:r>
    </w:p>
    <w:p w:rsidR="005D2098" w:rsidRDefault="00DA55F0" w:rsidP="00110C4C">
      <w:pPr>
        <w:pStyle w:val="ListParagraph"/>
        <w:numPr>
          <w:ilvl w:val="0"/>
          <w:numId w:val="3"/>
        </w:numPr>
        <w:spacing w:after="120"/>
        <w:contextualSpacing w:val="0"/>
      </w:pPr>
      <w:r w:rsidRPr="00DA55F0">
        <w:rPr>
          <w:b/>
          <w:strike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52675" cy="2933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33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CC" w:rsidRPr="00122BCC" w:rsidRDefault="00122BCC" w:rsidP="00122BCC">
                            <w:pPr>
                              <w:rPr>
                                <w:i/>
                              </w:rPr>
                            </w:pPr>
                            <w:r w:rsidRPr="00122BCC">
                              <w:rPr>
                                <w:sz w:val="20"/>
                              </w:rPr>
                              <w:t>“The strong commitment of members to one another</w:t>
                            </w:r>
                            <w:r w:rsidR="00EC0748">
                              <w:rPr>
                                <w:strike/>
                                <w:sz w:val="20"/>
                              </w:rPr>
                              <w:t xml:space="preserve"> </w:t>
                            </w:r>
                            <w:r w:rsidR="00AB05F2">
                              <w:rPr>
                                <w:strike/>
                                <w:sz w:val="20"/>
                              </w:rPr>
                              <w:t xml:space="preserve"> </w:t>
                            </w:r>
                            <w:r w:rsidRPr="00122BCC">
                              <w:rPr>
                                <w:strike/>
                                <w:sz w:val="20"/>
                              </w:rPr>
                              <w:t xml:space="preserve"> </w:t>
                            </w:r>
                            <w:r w:rsidRPr="00122BCC">
                              <w:rPr>
                                <w:sz w:val="20"/>
                              </w:rPr>
                              <w:t>to kinfolk’s ties,</w:t>
                            </w:r>
                            <w:r>
                              <w:rPr>
                                <w:sz w:val="20"/>
                              </w:rPr>
                              <w:t xml:space="preserve"> the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concept of one big family with modest program emphasis tend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to reinforce the </w:t>
                            </w:r>
                            <w:r w:rsidRPr="00771A01">
                              <w:rPr>
                                <w:i/>
                                <w:sz w:val="20"/>
                              </w:rPr>
                              <w:t>single cell nature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of the</w:t>
                            </w:r>
                            <w:r w:rsidR="00771A01">
                              <w:rPr>
                                <w:sz w:val="20"/>
                              </w:rPr>
                              <w:t xml:space="preserve"> small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church</w:t>
                            </w:r>
                            <w:r w:rsidRPr="00122BCC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When combined with the intergenerational nature of a small church these forces tend to enhance the caring nature of fellowship </w:t>
                            </w:r>
                            <w:r w:rsidRPr="00122BCC">
                              <w:rPr>
                                <w:i/>
                                <w:sz w:val="20"/>
                              </w:rPr>
                              <w:t>at the cost of potential growth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. These unifying principles </w:t>
                            </w:r>
                            <w:r w:rsidRPr="00771A01">
                              <w:rPr>
                                <w:i/>
                                <w:sz w:val="20"/>
                              </w:rPr>
                              <w:t>tend to make the small church exclusionary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. This tends to make it hard for </w:t>
                            </w:r>
                            <w:r>
                              <w:rPr>
                                <w:sz w:val="20"/>
                              </w:rPr>
                              <w:t xml:space="preserve">the </w:t>
                            </w:r>
                            <w:r w:rsidRPr="00122BCC">
                              <w:rPr>
                                <w:sz w:val="20"/>
                              </w:rPr>
                              <w:t>small church to reach, attract and assimilate new members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</w:t>
                            </w:r>
                            <w:r w:rsidRPr="00122BCC">
                              <w:rPr>
                                <w:i/>
                                <w:sz w:val="20"/>
                              </w:rPr>
                              <w:t>The more closely knit the fellowship the more difficult it is to achieve growth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.” </w:t>
                            </w:r>
                            <w:r w:rsidRPr="00122BCC">
                              <w:rPr>
                                <w:i/>
                                <w:sz w:val="20"/>
                                <w:u w:val="single"/>
                              </w:rPr>
                              <w:t>”The Small Church is Different”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Schaller</w:t>
                            </w:r>
                          </w:p>
                          <w:p w:rsidR="00122BCC" w:rsidRDefault="0012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4.05pt;margin-top:1.05pt;width:185.25pt;height:231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" fillcolor="#e7e6e6 [3214]" strokeweight=".5pt">
                <v:textbox>
                  <w:txbxContent>
                    <w:p w:rsidR="00122BCC" w:rsidRPr="00122BCC" w:rsidRDefault="00122BCC" w:rsidP="00122BCC">
                      <w:pPr>
                        <w:rPr>
                          <w:i/>
                        </w:rPr>
                      </w:pPr>
                      <w:r w:rsidRPr="00122BCC">
                        <w:rPr>
                          <w:sz w:val="20"/>
                        </w:rPr>
                        <w:t>“The strong commitment of members to one another</w:t>
                      </w:r>
                      <w:r w:rsidR="00EC0748">
                        <w:rPr>
                          <w:strike/>
                          <w:sz w:val="20"/>
                        </w:rPr>
                        <w:t xml:space="preserve"> </w:t>
                      </w:r>
                      <w:r w:rsidR="00AB05F2">
                        <w:rPr>
                          <w:strike/>
                          <w:sz w:val="20"/>
                        </w:rPr>
                        <w:t xml:space="preserve"> </w:t>
                      </w:r>
                      <w:r w:rsidRPr="00122BCC">
                        <w:rPr>
                          <w:strike/>
                          <w:sz w:val="20"/>
                        </w:rPr>
                        <w:t xml:space="preserve"> </w:t>
                      </w:r>
                      <w:r w:rsidRPr="00122BCC">
                        <w:rPr>
                          <w:sz w:val="20"/>
                        </w:rPr>
                        <w:t>to kinfolk’s ties,</w:t>
                      </w:r>
                      <w:r>
                        <w:rPr>
                          <w:sz w:val="20"/>
                        </w:rPr>
                        <w:t xml:space="preserve"> the</w:t>
                      </w:r>
                      <w:r w:rsidRPr="00122BCC">
                        <w:rPr>
                          <w:sz w:val="20"/>
                        </w:rPr>
                        <w:t xml:space="preserve"> concept of one big family with modest program emphasis tend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122BCC">
                        <w:rPr>
                          <w:sz w:val="20"/>
                        </w:rPr>
                        <w:t xml:space="preserve"> to reinforce the </w:t>
                      </w:r>
                      <w:r w:rsidRPr="00771A01">
                        <w:rPr>
                          <w:i/>
                          <w:sz w:val="20"/>
                        </w:rPr>
                        <w:t>single cell nature</w:t>
                      </w:r>
                      <w:r w:rsidRPr="00122BCC">
                        <w:rPr>
                          <w:sz w:val="20"/>
                        </w:rPr>
                        <w:t xml:space="preserve"> of the</w:t>
                      </w:r>
                      <w:r w:rsidR="00771A01">
                        <w:rPr>
                          <w:sz w:val="20"/>
                        </w:rPr>
                        <w:t xml:space="preserve"> small</w:t>
                      </w:r>
                      <w:r w:rsidRPr="00122BCC">
                        <w:rPr>
                          <w:sz w:val="20"/>
                        </w:rPr>
                        <w:t xml:space="preserve"> church</w:t>
                      </w:r>
                      <w:r w:rsidRPr="00122BCC">
                        <w:rPr>
                          <w:b/>
                          <w:sz w:val="20"/>
                        </w:rPr>
                        <w:t xml:space="preserve">. </w:t>
                      </w:r>
                      <w:r w:rsidRPr="00122BCC">
                        <w:rPr>
                          <w:sz w:val="20"/>
                        </w:rPr>
                        <w:t xml:space="preserve">When combined with the intergenerational nature of a small church these forces tend to enhance the caring nature of fellowship </w:t>
                      </w:r>
                      <w:r w:rsidRPr="00122BCC">
                        <w:rPr>
                          <w:i/>
                          <w:sz w:val="20"/>
                        </w:rPr>
                        <w:t>at the cost of potential growth</w:t>
                      </w:r>
                      <w:r w:rsidRPr="00122BCC">
                        <w:rPr>
                          <w:sz w:val="20"/>
                        </w:rPr>
                        <w:t xml:space="preserve">. These unifying principles </w:t>
                      </w:r>
                      <w:r w:rsidRPr="00771A01">
                        <w:rPr>
                          <w:i/>
                          <w:sz w:val="20"/>
                        </w:rPr>
                        <w:t>tend to make the small church exclusionary</w:t>
                      </w:r>
                      <w:r w:rsidRPr="00122BCC">
                        <w:rPr>
                          <w:sz w:val="20"/>
                        </w:rPr>
                        <w:t xml:space="preserve">. This tends to make it hard for </w:t>
                      </w:r>
                      <w:r>
                        <w:rPr>
                          <w:sz w:val="20"/>
                        </w:rPr>
                        <w:t xml:space="preserve">the </w:t>
                      </w:r>
                      <w:r w:rsidRPr="00122BCC">
                        <w:rPr>
                          <w:sz w:val="20"/>
                        </w:rPr>
                        <w:t>small church to reach, attract and assimilate new members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122BCC">
                        <w:rPr>
                          <w:sz w:val="20"/>
                        </w:rPr>
                        <w:t xml:space="preserve"> </w:t>
                      </w:r>
                      <w:r w:rsidRPr="00122BCC">
                        <w:rPr>
                          <w:i/>
                          <w:sz w:val="20"/>
                        </w:rPr>
                        <w:t>The more closely knit the fellowship the more difficult it is to achieve growth</w:t>
                      </w:r>
                      <w:r w:rsidRPr="00122BCC">
                        <w:rPr>
                          <w:sz w:val="20"/>
                        </w:rPr>
                        <w:t xml:space="preserve">.” </w:t>
                      </w:r>
                      <w:r w:rsidRPr="00122BCC">
                        <w:rPr>
                          <w:i/>
                          <w:sz w:val="20"/>
                          <w:u w:val="single"/>
                        </w:rPr>
                        <w:t>”The Small Church is Different”</w:t>
                      </w:r>
                      <w:r w:rsidRPr="00122BCC">
                        <w:rPr>
                          <w:sz w:val="20"/>
                        </w:rPr>
                        <w:t xml:space="preserve"> Schaller</w:t>
                      </w:r>
                    </w:p>
                    <w:p w:rsidR="00122BCC" w:rsidRDefault="00122BCC"/>
                  </w:txbxContent>
                </v:textbox>
                <w10:wrap type="tight" anchorx="margin"/>
              </v:shape>
            </w:pict>
          </mc:Fallback>
        </mc:AlternateContent>
      </w:r>
      <w:r w:rsidR="0072521B" w:rsidRPr="008A44F7">
        <w:rPr>
          <w:b/>
        </w:rPr>
        <w:t>Replenish</w:t>
      </w:r>
      <w:r w:rsidR="0072521B">
        <w:rPr>
          <w:b/>
        </w:rPr>
        <w:t>ing Is Imperative</w:t>
      </w:r>
      <w:r w:rsidR="0072521B">
        <w:t xml:space="preserve"> – To be a parish with a future you must retain current </w:t>
      </w:r>
      <w:r w:rsidR="00CB5621">
        <w:t>parishioners</w:t>
      </w:r>
      <w:r w:rsidR="0072521B">
        <w:t xml:space="preserve"> </w:t>
      </w:r>
      <w:r w:rsidR="0072521B" w:rsidRPr="006C3129">
        <w:rPr>
          <w:u w:val="single"/>
        </w:rPr>
        <w:t>AND</w:t>
      </w:r>
      <w:r w:rsidR="00CB5621">
        <w:t xml:space="preserve"> </w:t>
      </w:r>
      <w:r w:rsidR="0072521B">
        <w:t xml:space="preserve">attract new </w:t>
      </w:r>
      <w:r w:rsidR="00CB5621">
        <w:t xml:space="preserve">ones. </w:t>
      </w:r>
      <w:r w:rsidR="00304D88">
        <w:t xml:space="preserve">Current </w:t>
      </w:r>
      <w:r w:rsidR="00CB5621">
        <w:t>parishioners</w:t>
      </w:r>
      <w:r w:rsidR="00304D88">
        <w:t xml:space="preserve"> may</w:t>
      </w:r>
      <w:r w:rsidR="0072521B">
        <w:t xml:space="preserve"> move away and they</w:t>
      </w:r>
      <w:r w:rsidR="00CB5621">
        <w:t xml:space="preserve"> will</w:t>
      </w:r>
      <w:r w:rsidR="0072521B">
        <w:t xml:space="preserve"> die. </w:t>
      </w:r>
      <w:r w:rsidR="00304D88">
        <w:t>Growing is good</w:t>
      </w:r>
      <w:r w:rsidR="00CB5621">
        <w:t>. R</w:t>
      </w:r>
      <w:r w:rsidR="00304D88">
        <w:t xml:space="preserve">eplenishing is imperative. </w:t>
      </w:r>
      <w:r w:rsidR="00CB5621">
        <w:t>C</w:t>
      </w:r>
      <w:r>
        <w:t>ommunicate the</w:t>
      </w:r>
      <w:r w:rsidR="00CB5621">
        <w:t xml:space="preserve"> parish </w:t>
      </w:r>
      <w:r>
        <w:t>in an hone</w:t>
      </w:r>
      <w:r w:rsidR="00CB5621">
        <w:t>st, attractive and positive way to the local community.</w:t>
      </w:r>
      <w:r w:rsidR="00110C4C">
        <w:t xml:space="preserve"> </w:t>
      </w:r>
      <w:r w:rsidR="00CB5621">
        <w:t>Engage</w:t>
      </w:r>
      <w:r w:rsidR="00767B0F">
        <w:t xml:space="preserve"> newcomers</w:t>
      </w:r>
      <w:r w:rsidR="00CB5621">
        <w:t xml:space="preserve"> by ‘i</w:t>
      </w:r>
      <w:r>
        <w:t>nviting</w:t>
      </w:r>
      <w:r w:rsidR="00767B0F">
        <w:t xml:space="preserve"> them in</w:t>
      </w:r>
      <w:r w:rsidR="00CB5621">
        <w:t>’</w:t>
      </w:r>
      <w:r w:rsidR="00767B0F">
        <w:t xml:space="preserve"> to what may be a very </w:t>
      </w:r>
      <w:r w:rsidR="00CB5621">
        <w:t xml:space="preserve">close and (perhaps unintentionally) </w:t>
      </w:r>
      <w:r w:rsidR="00767B0F" w:rsidRPr="00110C4C">
        <w:rPr>
          <w:i/>
        </w:rPr>
        <w:t xml:space="preserve">closed </w:t>
      </w:r>
      <w:r w:rsidR="00767B0F">
        <w:t>community.</w:t>
      </w:r>
    </w:p>
    <w:p w:rsidR="00755051" w:rsidRPr="005D2098" w:rsidRDefault="00F543F2" w:rsidP="005D2098">
      <w:pPr>
        <w:pStyle w:val="ListParagraph"/>
        <w:numPr>
          <w:ilvl w:val="0"/>
          <w:numId w:val="3"/>
        </w:numPr>
        <w:spacing w:after="120"/>
        <w:contextualSpacing w:val="0"/>
      </w:pPr>
      <w:r w:rsidRPr="005D2098">
        <w:rPr>
          <w:b/>
        </w:rPr>
        <w:t xml:space="preserve">Reasonable </w:t>
      </w:r>
      <w:r w:rsidR="00110C4C">
        <w:rPr>
          <w:b/>
        </w:rPr>
        <w:t xml:space="preserve">Clergy </w:t>
      </w:r>
      <w:r w:rsidRPr="005D2098">
        <w:rPr>
          <w:b/>
        </w:rPr>
        <w:t>Compensation</w:t>
      </w:r>
      <w:r w:rsidR="00110C4C">
        <w:rPr>
          <w:b/>
        </w:rPr>
        <w:t xml:space="preserve"> -</w:t>
      </w:r>
      <w:r w:rsidR="0080514A">
        <w:t xml:space="preserve"> </w:t>
      </w:r>
      <w:r w:rsidRPr="00351487">
        <w:t xml:space="preserve">Pay </w:t>
      </w:r>
      <w:r w:rsidR="00110C4C">
        <w:t>your</w:t>
      </w:r>
      <w:r>
        <w:t xml:space="preserve"> priest</w:t>
      </w:r>
      <w:r w:rsidRPr="00351487">
        <w:t xml:space="preserve"> according to reasonable standards</w:t>
      </w:r>
      <w:r>
        <w:t xml:space="preserve">. </w:t>
      </w:r>
      <w:r w:rsidR="00CB5621">
        <w:t xml:space="preserve"> If the </w:t>
      </w:r>
      <w:r w:rsidR="00755051">
        <w:t xml:space="preserve">priest </w:t>
      </w:r>
      <w:r w:rsidR="00110C4C">
        <w:t>needs</w:t>
      </w:r>
      <w:r w:rsidR="00755051">
        <w:t xml:space="preserve"> secular employment clarify the division of </w:t>
      </w:r>
      <w:r w:rsidR="00CB5621">
        <w:t>labor and priest’s expectations.</w:t>
      </w:r>
      <w:r w:rsidR="00755051">
        <w:t xml:space="preserve"> (</w:t>
      </w:r>
      <w:r w:rsidR="00110C4C">
        <w:t xml:space="preserve">Saturday vespers? </w:t>
      </w:r>
      <w:r w:rsidR="00755051">
        <w:t>Sunday liturgy</w:t>
      </w:r>
      <w:r w:rsidR="00110C4C">
        <w:t>, Holy week schedules? Feast days? Visitations? Deanery meetings? Ministry participation? etc.</w:t>
      </w:r>
      <w:r w:rsidR="00755051">
        <w:t>) The greater the need for priest’ supplementary income (secular employment) the more lay person</w:t>
      </w:r>
      <w:bookmarkStart w:id="0" w:name="_GoBack"/>
      <w:bookmarkEnd w:id="0"/>
      <w:r w:rsidR="00755051">
        <w:t>s need to assist.</w:t>
      </w:r>
      <w:r w:rsidR="00755051" w:rsidRPr="00351487">
        <w:t xml:space="preserve"> </w:t>
      </w:r>
      <w:r w:rsidR="00755051">
        <w:t>Regardless of time commitment, the p</w:t>
      </w:r>
      <w:r w:rsidR="00771A01">
        <w:t>riest can’t and</w:t>
      </w:r>
      <w:r w:rsidR="00755051" w:rsidRPr="00351487">
        <w:t xml:space="preserve"> shouldn’t do everything</w:t>
      </w:r>
      <w:r w:rsidR="00755051">
        <w:t>.</w:t>
      </w:r>
      <w:r w:rsidR="00110C4C">
        <w:t xml:space="preserve"> Many tasks can be done by lay persons.</w:t>
      </w:r>
    </w:p>
    <w:p w:rsidR="00CB5621" w:rsidRDefault="00CB5621">
      <w:r>
        <w:t>Questions? Need further info</w:t>
      </w:r>
      <w:r w:rsidR="00AB05F2">
        <w:t xml:space="preserve"> on building a future for your small Orthodox parish</w:t>
      </w:r>
      <w:r>
        <w:t xml:space="preserve">? </w:t>
      </w:r>
    </w:p>
    <w:p w:rsidR="00C643B2" w:rsidRDefault="00CB5621">
      <w:r>
        <w:t xml:space="preserve">Contact </w:t>
      </w:r>
      <w:hyperlink r:id="rId8" w:history="1">
        <w:r w:rsidRPr="00CB5621">
          <w:rPr>
            <w:rStyle w:val="Hyperlink"/>
          </w:rPr>
          <w:t>Joe Kormos</w:t>
        </w:r>
      </w:hyperlink>
      <w:r>
        <w:t xml:space="preserve"> 513-683-1911 or (cell) 513-518-5878.</w:t>
      </w:r>
    </w:p>
    <w:sectPr w:rsidR="00C6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24" w:rsidRDefault="00311D24" w:rsidP="00224B5C">
      <w:pPr>
        <w:spacing w:after="0" w:line="240" w:lineRule="auto"/>
      </w:pPr>
      <w:r>
        <w:separator/>
      </w:r>
    </w:p>
  </w:endnote>
  <w:endnote w:type="continuationSeparator" w:id="0">
    <w:p w:rsidR="00311D24" w:rsidRDefault="00311D24" w:rsidP="0022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24" w:rsidRDefault="00311D24" w:rsidP="00224B5C">
      <w:pPr>
        <w:spacing w:after="0" w:line="240" w:lineRule="auto"/>
      </w:pPr>
      <w:r>
        <w:separator/>
      </w:r>
    </w:p>
  </w:footnote>
  <w:footnote w:type="continuationSeparator" w:id="0">
    <w:p w:rsidR="00311D24" w:rsidRDefault="00311D24" w:rsidP="0022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400"/>
    <w:multiLevelType w:val="hybridMultilevel"/>
    <w:tmpl w:val="7E7C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235EF"/>
    <w:multiLevelType w:val="hybridMultilevel"/>
    <w:tmpl w:val="DF64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CF7"/>
    <w:multiLevelType w:val="hybridMultilevel"/>
    <w:tmpl w:val="07FE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E69"/>
    <w:multiLevelType w:val="hybridMultilevel"/>
    <w:tmpl w:val="17EC161E"/>
    <w:lvl w:ilvl="0" w:tplc="D2D6F8C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EE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2D35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84A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6FEF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C27A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FB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621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2CEC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84422E"/>
    <w:multiLevelType w:val="hybridMultilevel"/>
    <w:tmpl w:val="3FBA4A56"/>
    <w:lvl w:ilvl="0" w:tplc="54E6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AF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2F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08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4D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A8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4A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8D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4D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413D9"/>
    <w:multiLevelType w:val="hybridMultilevel"/>
    <w:tmpl w:val="49A6D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B27A8"/>
    <w:multiLevelType w:val="hybridMultilevel"/>
    <w:tmpl w:val="295C0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3D158F"/>
    <w:multiLevelType w:val="hybridMultilevel"/>
    <w:tmpl w:val="A7226A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4D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F6B49"/>
    <w:multiLevelType w:val="hybridMultilevel"/>
    <w:tmpl w:val="4012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1290D"/>
    <w:multiLevelType w:val="hybridMultilevel"/>
    <w:tmpl w:val="EB3CFF5C"/>
    <w:lvl w:ilvl="0" w:tplc="B596C416">
      <w:start w:val="1"/>
      <w:numFmt w:val="decimal"/>
      <w:pStyle w:val="BodyText"/>
      <w:lvlText w:val="%1."/>
      <w:lvlJc w:val="left"/>
      <w:pPr>
        <w:tabs>
          <w:tab w:val="num" w:pos="900"/>
        </w:tabs>
        <w:ind w:left="900" w:hanging="360"/>
      </w:pPr>
      <w:rPr>
        <w:rFonts w:ascii="Trebuchet MS" w:hAnsi="Trebuchet MS" w:hint="default"/>
        <w:sz w:val="16"/>
      </w:rPr>
    </w:lvl>
    <w:lvl w:ilvl="1" w:tplc="CEBE09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686C598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50024"/>
    <w:multiLevelType w:val="hybridMultilevel"/>
    <w:tmpl w:val="3E165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4D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D6E39"/>
    <w:multiLevelType w:val="hybridMultilevel"/>
    <w:tmpl w:val="61BA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A7DB6"/>
    <w:multiLevelType w:val="hybridMultilevel"/>
    <w:tmpl w:val="462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3CAB"/>
    <w:multiLevelType w:val="hybridMultilevel"/>
    <w:tmpl w:val="F98C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59C5"/>
    <w:multiLevelType w:val="hybridMultilevel"/>
    <w:tmpl w:val="4C5CC08C"/>
    <w:lvl w:ilvl="0" w:tplc="A7CCEE4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773331AC"/>
    <w:multiLevelType w:val="hybridMultilevel"/>
    <w:tmpl w:val="CCC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8B"/>
    <w:rsid w:val="00001CD1"/>
    <w:rsid w:val="00001E43"/>
    <w:rsid w:val="00002307"/>
    <w:rsid w:val="00004136"/>
    <w:rsid w:val="00004EC9"/>
    <w:rsid w:val="00006CB2"/>
    <w:rsid w:val="000117E7"/>
    <w:rsid w:val="00012B93"/>
    <w:rsid w:val="00013F05"/>
    <w:rsid w:val="0001571A"/>
    <w:rsid w:val="000168BC"/>
    <w:rsid w:val="000173AE"/>
    <w:rsid w:val="000211EC"/>
    <w:rsid w:val="00021AFD"/>
    <w:rsid w:val="00021EA9"/>
    <w:rsid w:val="00023554"/>
    <w:rsid w:val="0002581C"/>
    <w:rsid w:val="00030E66"/>
    <w:rsid w:val="000357D3"/>
    <w:rsid w:val="00037B83"/>
    <w:rsid w:val="00040DC9"/>
    <w:rsid w:val="0004272A"/>
    <w:rsid w:val="00043D4B"/>
    <w:rsid w:val="0004549D"/>
    <w:rsid w:val="00050BC0"/>
    <w:rsid w:val="00054EE1"/>
    <w:rsid w:val="00056702"/>
    <w:rsid w:val="00057C77"/>
    <w:rsid w:val="00060712"/>
    <w:rsid w:val="000613B4"/>
    <w:rsid w:val="00064220"/>
    <w:rsid w:val="00065415"/>
    <w:rsid w:val="00065656"/>
    <w:rsid w:val="000657B1"/>
    <w:rsid w:val="00071564"/>
    <w:rsid w:val="00071694"/>
    <w:rsid w:val="000721FD"/>
    <w:rsid w:val="000723B4"/>
    <w:rsid w:val="00076467"/>
    <w:rsid w:val="000771AD"/>
    <w:rsid w:val="00077CD1"/>
    <w:rsid w:val="00081988"/>
    <w:rsid w:val="00082F53"/>
    <w:rsid w:val="000833D9"/>
    <w:rsid w:val="00083AED"/>
    <w:rsid w:val="00083F67"/>
    <w:rsid w:val="000850EE"/>
    <w:rsid w:val="000912CA"/>
    <w:rsid w:val="00093059"/>
    <w:rsid w:val="00094F46"/>
    <w:rsid w:val="000953ED"/>
    <w:rsid w:val="000958C9"/>
    <w:rsid w:val="00096DBB"/>
    <w:rsid w:val="0009774D"/>
    <w:rsid w:val="000A008A"/>
    <w:rsid w:val="000A1124"/>
    <w:rsid w:val="000A2092"/>
    <w:rsid w:val="000A20DD"/>
    <w:rsid w:val="000A6842"/>
    <w:rsid w:val="000A7A62"/>
    <w:rsid w:val="000B13F2"/>
    <w:rsid w:val="000B20B6"/>
    <w:rsid w:val="000B4E37"/>
    <w:rsid w:val="000B57BF"/>
    <w:rsid w:val="000B5B28"/>
    <w:rsid w:val="000B63E9"/>
    <w:rsid w:val="000B7E9F"/>
    <w:rsid w:val="000C11E6"/>
    <w:rsid w:val="000C15AC"/>
    <w:rsid w:val="000C4924"/>
    <w:rsid w:val="000C4E1D"/>
    <w:rsid w:val="000C7631"/>
    <w:rsid w:val="000D0556"/>
    <w:rsid w:val="000D05D1"/>
    <w:rsid w:val="000D6213"/>
    <w:rsid w:val="000D64C6"/>
    <w:rsid w:val="000D7289"/>
    <w:rsid w:val="000E3AD0"/>
    <w:rsid w:val="000E5836"/>
    <w:rsid w:val="000E5CA5"/>
    <w:rsid w:val="000E68EB"/>
    <w:rsid w:val="000F022A"/>
    <w:rsid w:val="000F3124"/>
    <w:rsid w:val="000F52CC"/>
    <w:rsid w:val="000F66C6"/>
    <w:rsid w:val="00104397"/>
    <w:rsid w:val="0010763F"/>
    <w:rsid w:val="00107A1B"/>
    <w:rsid w:val="00107FDC"/>
    <w:rsid w:val="00110C4C"/>
    <w:rsid w:val="00110D95"/>
    <w:rsid w:val="001111BC"/>
    <w:rsid w:val="00111354"/>
    <w:rsid w:val="001130F6"/>
    <w:rsid w:val="00114BAD"/>
    <w:rsid w:val="00115B3C"/>
    <w:rsid w:val="0011732A"/>
    <w:rsid w:val="00122BCC"/>
    <w:rsid w:val="00123C69"/>
    <w:rsid w:val="00123DE3"/>
    <w:rsid w:val="00124457"/>
    <w:rsid w:val="00126693"/>
    <w:rsid w:val="001271C7"/>
    <w:rsid w:val="001310C3"/>
    <w:rsid w:val="001321A0"/>
    <w:rsid w:val="001328E7"/>
    <w:rsid w:val="00134248"/>
    <w:rsid w:val="001355A5"/>
    <w:rsid w:val="00137AF3"/>
    <w:rsid w:val="00140C44"/>
    <w:rsid w:val="001421C5"/>
    <w:rsid w:val="00142AFA"/>
    <w:rsid w:val="00145499"/>
    <w:rsid w:val="00146FE1"/>
    <w:rsid w:val="00150FA6"/>
    <w:rsid w:val="001516FB"/>
    <w:rsid w:val="0015183C"/>
    <w:rsid w:val="00151B1E"/>
    <w:rsid w:val="001529D4"/>
    <w:rsid w:val="00156276"/>
    <w:rsid w:val="00156B5E"/>
    <w:rsid w:val="00160612"/>
    <w:rsid w:val="00160866"/>
    <w:rsid w:val="00160E4C"/>
    <w:rsid w:val="00162CBC"/>
    <w:rsid w:val="001658EE"/>
    <w:rsid w:val="00166F10"/>
    <w:rsid w:val="00170359"/>
    <w:rsid w:val="00170768"/>
    <w:rsid w:val="00171112"/>
    <w:rsid w:val="001720D1"/>
    <w:rsid w:val="001723A1"/>
    <w:rsid w:val="00172891"/>
    <w:rsid w:val="001729FD"/>
    <w:rsid w:val="00181AA8"/>
    <w:rsid w:val="00182084"/>
    <w:rsid w:val="00183E46"/>
    <w:rsid w:val="001843E4"/>
    <w:rsid w:val="00186509"/>
    <w:rsid w:val="00192282"/>
    <w:rsid w:val="00193AB9"/>
    <w:rsid w:val="00194959"/>
    <w:rsid w:val="00194B0A"/>
    <w:rsid w:val="001A09A4"/>
    <w:rsid w:val="001A1799"/>
    <w:rsid w:val="001A35E9"/>
    <w:rsid w:val="001A4535"/>
    <w:rsid w:val="001A78AA"/>
    <w:rsid w:val="001B0C10"/>
    <w:rsid w:val="001B1378"/>
    <w:rsid w:val="001B2BAE"/>
    <w:rsid w:val="001B3D4C"/>
    <w:rsid w:val="001B4B6F"/>
    <w:rsid w:val="001B4E53"/>
    <w:rsid w:val="001B736C"/>
    <w:rsid w:val="001C20A2"/>
    <w:rsid w:val="001C31AB"/>
    <w:rsid w:val="001C7903"/>
    <w:rsid w:val="001D323A"/>
    <w:rsid w:val="001D385C"/>
    <w:rsid w:val="001D5D2E"/>
    <w:rsid w:val="001E1938"/>
    <w:rsid w:val="001E3893"/>
    <w:rsid w:val="001E5098"/>
    <w:rsid w:val="001E50C4"/>
    <w:rsid w:val="001E5437"/>
    <w:rsid w:val="001F3D56"/>
    <w:rsid w:val="001F4974"/>
    <w:rsid w:val="001F7BB1"/>
    <w:rsid w:val="00201455"/>
    <w:rsid w:val="00201928"/>
    <w:rsid w:val="00201B22"/>
    <w:rsid w:val="00202318"/>
    <w:rsid w:val="00205216"/>
    <w:rsid w:val="00206A4E"/>
    <w:rsid w:val="00207A4E"/>
    <w:rsid w:val="00210A4B"/>
    <w:rsid w:val="00211484"/>
    <w:rsid w:val="00213BEA"/>
    <w:rsid w:val="002146B9"/>
    <w:rsid w:val="0021679E"/>
    <w:rsid w:val="002174B7"/>
    <w:rsid w:val="002201D0"/>
    <w:rsid w:val="002248D2"/>
    <w:rsid w:val="00224B5C"/>
    <w:rsid w:val="00226F9C"/>
    <w:rsid w:val="002270D3"/>
    <w:rsid w:val="0022741C"/>
    <w:rsid w:val="00227DFC"/>
    <w:rsid w:val="00230590"/>
    <w:rsid w:val="00231C63"/>
    <w:rsid w:val="002357C1"/>
    <w:rsid w:val="00237F11"/>
    <w:rsid w:val="00240B14"/>
    <w:rsid w:val="002412D6"/>
    <w:rsid w:val="00242008"/>
    <w:rsid w:val="002420E6"/>
    <w:rsid w:val="0024453E"/>
    <w:rsid w:val="0024502A"/>
    <w:rsid w:val="00246C41"/>
    <w:rsid w:val="00246FB0"/>
    <w:rsid w:val="0024706E"/>
    <w:rsid w:val="00247B11"/>
    <w:rsid w:val="002518F8"/>
    <w:rsid w:val="00251E72"/>
    <w:rsid w:val="002673A3"/>
    <w:rsid w:val="00267616"/>
    <w:rsid w:val="002678C1"/>
    <w:rsid w:val="002678FE"/>
    <w:rsid w:val="00276AB0"/>
    <w:rsid w:val="00277BE9"/>
    <w:rsid w:val="00283BF1"/>
    <w:rsid w:val="00285367"/>
    <w:rsid w:val="00286977"/>
    <w:rsid w:val="00290AC6"/>
    <w:rsid w:val="00292E33"/>
    <w:rsid w:val="00293685"/>
    <w:rsid w:val="0029368B"/>
    <w:rsid w:val="00295D7E"/>
    <w:rsid w:val="0029714D"/>
    <w:rsid w:val="002A22E6"/>
    <w:rsid w:val="002A3138"/>
    <w:rsid w:val="002A32DA"/>
    <w:rsid w:val="002A372E"/>
    <w:rsid w:val="002A3FF0"/>
    <w:rsid w:val="002A6B4B"/>
    <w:rsid w:val="002B035D"/>
    <w:rsid w:val="002B30BE"/>
    <w:rsid w:val="002B35D2"/>
    <w:rsid w:val="002B41AA"/>
    <w:rsid w:val="002B437E"/>
    <w:rsid w:val="002B63C0"/>
    <w:rsid w:val="002C22DE"/>
    <w:rsid w:val="002D0551"/>
    <w:rsid w:val="002D1885"/>
    <w:rsid w:val="002D59F2"/>
    <w:rsid w:val="002D5A00"/>
    <w:rsid w:val="002D7D20"/>
    <w:rsid w:val="002E24C9"/>
    <w:rsid w:val="002E6A83"/>
    <w:rsid w:val="002F14A3"/>
    <w:rsid w:val="002F2437"/>
    <w:rsid w:val="002F6012"/>
    <w:rsid w:val="002F6BE7"/>
    <w:rsid w:val="002F7E69"/>
    <w:rsid w:val="00300AE8"/>
    <w:rsid w:val="003046BC"/>
    <w:rsid w:val="00304D88"/>
    <w:rsid w:val="00305A35"/>
    <w:rsid w:val="00305E1C"/>
    <w:rsid w:val="00306A0D"/>
    <w:rsid w:val="00307801"/>
    <w:rsid w:val="00311D24"/>
    <w:rsid w:val="00313B4E"/>
    <w:rsid w:val="00314DF0"/>
    <w:rsid w:val="00315190"/>
    <w:rsid w:val="00315583"/>
    <w:rsid w:val="00315880"/>
    <w:rsid w:val="00317945"/>
    <w:rsid w:val="00322641"/>
    <w:rsid w:val="00323268"/>
    <w:rsid w:val="0033117C"/>
    <w:rsid w:val="00332153"/>
    <w:rsid w:val="00332D96"/>
    <w:rsid w:val="00334897"/>
    <w:rsid w:val="00334958"/>
    <w:rsid w:val="003402AF"/>
    <w:rsid w:val="00340A44"/>
    <w:rsid w:val="00341442"/>
    <w:rsid w:val="003418AF"/>
    <w:rsid w:val="0034202F"/>
    <w:rsid w:val="003430A4"/>
    <w:rsid w:val="0034372E"/>
    <w:rsid w:val="00343F59"/>
    <w:rsid w:val="003448A5"/>
    <w:rsid w:val="00351365"/>
    <w:rsid w:val="00351487"/>
    <w:rsid w:val="00353236"/>
    <w:rsid w:val="00353B7B"/>
    <w:rsid w:val="00353ECF"/>
    <w:rsid w:val="003540CD"/>
    <w:rsid w:val="00354C70"/>
    <w:rsid w:val="00355C5E"/>
    <w:rsid w:val="003600A2"/>
    <w:rsid w:val="00360CA0"/>
    <w:rsid w:val="00361E35"/>
    <w:rsid w:val="00363CEE"/>
    <w:rsid w:val="00364573"/>
    <w:rsid w:val="00365BCC"/>
    <w:rsid w:val="003706CE"/>
    <w:rsid w:val="00371BF5"/>
    <w:rsid w:val="00374675"/>
    <w:rsid w:val="003747E0"/>
    <w:rsid w:val="00374D2D"/>
    <w:rsid w:val="0037644C"/>
    <w:rsid w:val="00376F0A"/>
    <w:rsid w:val="00380155"/>
    <w:rsid w:val="00380B9A"/>
    <w:rsid w:val="0038413A"/>
    <w:rsid w:val="00390A28"/>
    <w:rsid w:val="00390D44"/>
    <w:rsid w:val="00391D01"/>
    <w:rsid w:val="003949EB"/>
    <w:rsid w:val="003A0481"/>
    <w:rsid w:val="003A1265"/>
    <w:rsid w:val="003A2B2B"/>
    <w:rsid w:val="003A4006"/>
    <w:rsid w:val="003A436A"/>
    <w:rsid w:val="003A7335"/>
    <w:rsid w:val="003A7498"/>
    <w:rsid w:val="003A7A36"/>
    <w:rsid w:val="003B22B1"/>
    <w:rsid w:val="003B6A5E"/>
    <w:rsid w:val="003B7460"/>
    <w:rsid w:val="003C06A9"/>
    <w:rsid w:val="003C1EE3"/>
    <w:rsid w:val="003C2B63"/>
    <w:rsid w:val="003C47A2"/>
    <w:rsid w:val="003D3D87"/>
    <w:rsid w:val="003D4CD0"/>
    <w:rsid w:val="003D5A4D"/>
    <w:rsid w:val="003D5FCD"/>
    <w:rsid w:val="003D791E"/>
    <w:rsid w:val="003D7944"/>
    <w:rsid w:val="003E0C7E"/>
    <w:rsid w:val="003E12CB"/>
    <w:rsid w:val="003E4B71"/>
    <w:rsid w:val="003E4E04"/>
    <w:rsid w:val="003E5621"/>
    <w:rsid w:val="003E68B0"/>
    <w:rsid w:val="003E73A5"/>
    <w:rsid w:val="003F1C5C"/>
    <w:rsid w:val="003F29D4"/>
    <w:rsid w:val="003F488E"/>
    <w:rsid w:val="003F54C4"/>
    <w:rsid w:val="003F6934"/>
    <w:rsid w:val="003F6D9E"/>
    <w:rsid w:val="003F7B7C"/>
    <w:rsid w:val="00400B21"/>
    <w:rsid w:val="00400D5E"/>
    <w:rsid w:val="00403BDE"/>
    <w:rsid w:val="00406EB0"/>
    <w:rsid w:val="0040754D"/>
    <w:rsid w:val="00410145"/>
    <w:rsid w:val="00411240"/>
    <w:rsid w:val="00413C17"/>
    <w:rsid w:val="00414708"/>
    <w:rsid w:val="00415419"/>
    <w:rsid w:val="00416AFF"/>
    <w:rsid w:val="00417F94"/>
    <w:rsid w:val="004225D4"/>
    <w:rsid w:val="00425626"/>
    <w:rsid w:val="00426B94"/>
    <w:rsid w:val="00427AAF"/>
    <w:rsid w:val="00430F26"/>
    <w:rsid w:val="0043242D"/>
    <w:rsid w:val="004348F0"/>
    <w:rsid w:val="00437A32"/>
    <w:rsid w:val="00440CFB"/>
    <w:rsid w:val="0044108D"/>
    <w:rsid w:val="00441846"/>
    <w:rsid w:val="00442EFA"/>
    <w:rsid w:val="00444511"/>
    <w:rsid w:val="00444B86"/>
    <w:rsid w:val="004456DF"/>
    <w:rsid w:val="00447056"/>
    <w:rsid w:val="004515AB"/>
    <w:rsid w:val="00454151"/>
    <w:rsid w:val="0045528E"/>
    <w:rsid w:val="00455BC7"/>
    <w:rsid w:val="004569A9"/>
    <w:rsid w:val="00460B2C"/>
    <w:rsid w:val="00460C4B"/>
    <w:rsid w:val="00461001"/>
    <w:rsid w:val="004610D0"/>
    <w:rsid w:val="004625B8"/>
    <w:rsid w:val="00464299"/>
    <w:rsid w:val="00464C8F"/>
    <w:rsid w:val="00465D20"/>
    <w:rsid w:val="004660C7"/>
    <w:rsid w:val="00467811"/>
    <w:rsid w:val="00471618"/>
    <w:rsid w:val="004724CE"/>
    <w:rsid w:val="004752C4"/>
    <w:rsid w:val="00475D72"/>
    <w:rsid w:val="004764AF"/>
    <w:rsid w:val="00477B85"/>
    <w:rsid w:val="00481E5D"/>
    <w:rsid w:val="00482B5A"/>
    <w:rsid w:val="0048303B"/>
    <w:rsid w:val="00486B82"/>
    <w:rsid w:val="004870D0"/>
    <w:rsid w:val="00487BB0"/>
    <w:rsid w:val="00490A36"/>
    <w:rsid w:val="00490CD4"/>
    <w:rsid w:val="00494DC2"/>
    <w:rsid w:val="00495A2B"/>
    <w:rsid w:val="00496C5F"/>
    <w:rsid w:val="00497E50"/>
    <w:rsid w:val="004A247C"/>
    <w:rsid w:val="004A3CB4"/>
    <w:rsid w:val="004B07D4"/>
    <w:rsid w:val="004B7AA2"/>
    <w:rsid w:val="004C17F8"/>
    <w:rsid w:val="004C4DC2"/>
    <w:rsid w:val="004D7866"/>
    <w:rsid w:val="004E195E"/>
    <w:rsid w:val="004E41C0"/>
    <w:rsid w:val="004E51FF"/>
    <w:rsid w:val="004E5662"/>
    <w:rsid w:val="004E5F7E"/>
    <w:rsid w:val="004E6205"/>
    <w:rsid w:val="004E7A48"/>
    <w:rsid w:val="004F1BC9"/>
    <w:rsid w:val="004F5BBA"/>
    <w:rsid w:val="004F5F47"/>
    <w:rsid w:val="004F675E"/>
    <w:rsid w:val="00502170"/>
    <w:rsid w:val="0050294E"/>
    <w:rsid w:val="00506692"/>
    <w:rsid w:val="005114DF"/>
    <w:rsid w:val="00512805"/>
    <w:rsid w:val="00512971"/>
    <w:rsid w:val="005131BB"/>
    <w:rsid w:val="0051517A"/>
    <w:rsid w:val="005163A0"/>
    <w:rsid w:val="00517075"/>
    <w:rsid w:val="00517647"/>
    <w:rsid w:val="00522DD0"/>
    <w:rsid w:val="00522FEC"/>
    <w:rsid w:val="00526637"/>
    <w:rsid w:val="00530861"/>
    <w:rsid w:val="0053262A"/>
    <w:rsid w:val="00542219"/>
    <w:rsid w:val="00543341"/>
    <w:rsid w:val="0054391B"/>
    <w:rsid w:val="005464C5"/>
    <w:rsid w:val="00546C64"/>
    <w:rsid w:val="005479E7"/>
    <w:rsid w:val="00550EE1"/>
    <w:rsid w:val="005521F0"/>
    <w:rsid w:val="00554CE8"/>
    <w:rsid w:val="005555EC"/>
    <w:rsid w:val="00555B3E"/>
    <w:rsid w:val="005567A6"/>
    <w:rsid w:val="00556C82"/>
    <w:rsid w:val="00561445"/>
    <w:rsid w:val="00561779"/>
    <w:rsid w:val="005617B8"/>
    <w:rsid w:val="0056208B"/>
    <w:rsid w:val="005622CE"/>
    <w:rsid w:val="00563AB3"/>
    <w:rsid w:val="00565E56"/>
    <w:rsid w:val="00566778"/>
    <w:rsid w:val="00566E94"/>
    <w:rsid w:val="00567BF8"/>
    <w:rsid w:val="00580A23"/>
    <w:rsid w:val="00581888"/>
    <w:rsid w:val="00582513"/>
    <w:rsid w:val="005825D2"/>
    <w:rsid w:val="005829A5"/>
    <w:rsid w:val="00582A09"/>
    <w:rsid w:val="00582C23"/>
    <w:rsid w:val="0058516B"/>
    <w:rsid w:val="00587148"/>
    <w:rsid w:val="00590C3F"/>
    <w:rsid w:val="005921DB"/>
    <w:rsid w:val="00593015"/>
    <w:rsid w:val="00593273"/>
    <w:rsid w:val="005951C4"/>
    <w:rsid w:val="005A438C"/>
    <w:rsid w:val="005A486C"/>
    <w:rsid w:val="005A563E"/>
    <w:rsid w:val="005A62A7"/>
    <w:rsid w:val="005A7188"/>
    <w:rsid w:val="005A7450"/>
    <w:rsid w:val="005A7D49"/>
    <w:rsid w:val="005B2BC1"/>
    <w:rsid w:val="005B5511"/>
    <w:rsid w:val="005B67EC"/>
    <w:rsid w:val="005C01CA"/>
    <w:rsid w:val="005C0CF5"/>
    <w:rsid w:val="005C1D4A"/>
    <w:rsid w:val="005C4C02"/>
    <w:rsid w:val="005C7A2C"/>
    <w:rsid w:val="005C7B0B"/>
    <w:rsid w:val="005D1754"/>
    <w:rsid w:val="005D2098"/>
    <w:rsid w:val="005D2420"/>
    <w:rsid w:val="005D263E"/>
    <w:rsid w:val="005D347D"/>
    <w:rsid w:val="005D3AB2"/>
    <w:rsid w:val="005D47EE"/>
    <w:rsid w:val="005D534B"/>
    <w:rsid w:val="005D76AE"/>
    <w:rsid w:val="005E2399"/>
    <w:rsid w:val="005E2722"/>
    <w:rsid w:val="005E37DA"/>
    <w:rsid w:val="005E5FA9"/>
    <w:rsid w:val="005E6573"/>
    <w:rsid w:val="005E74FB"/>
    <w:rsid w:val="005F172E"/>
    <w:rsid w:val="005F1A2A"/>
    <w:rsid w:val="005F4381"/>
    <w:rsid w:val="005F44ED"/>
    <w:rsid w:val="005F76F1"/>
    <w:rsid w:val="0060030A"/>
    <w:rsid w:val="00602C87"/>
    <w:rsid w:val="00603DD9"/>
    <w:rsid w:val="00607CB6"/>
    <w:rsid w:val="006106E4"/>
    <w:rsid w:val="006155A0"/>
    <w:rsid w:val="0061624F"/>
    <w:rsid w:val="006200F8"/>
    <w:rsid w:val="00620EDA"/>
    <w:rsid w:val="00620F3F"/>
    <w:rsid w:val="00623BD4"/>
    <w:rsid w:val="00624766"/>
    <w:rsid w:val="00624E70"/>
    <w:rsid w:val="00627265"/>
    <w:rsid w:val="00627B7A"/>
    <w:rsid w:val="00632C13"/>
    <w:rsid w:val="00633380"/>
    <w:rsid w:val="00633D9C"/>
    <w:rsid w:val="006365A4"/>
    <w:rsid w:val="00643306"/>
    <w:rsid w:val="00644A24"/>
    <w:rsid w:val="00646444"/>
    <w:rsid w:val="00647575"/>
    <w:rsid w:val="00652382"/>
    <w:rsid w:val="006549C6"/>
    <w:rsid w:val="00660297"/>
    <w:rsid w:val="006643F5"/>
    <w:rsid w:val="00664661"/>
    <w:rsid w:val="00665809"/>
    <w:rsid w:val="00666300"/>
    <w:rsid w:val="00666522"/>
    <w:rsid w:val="0066690C"/>
    <w:rsid w:val="0066750E"/>
    <w:rsid w:val="0066753B"/>
    <w:rsid w:val="006704FA"/>
    <w:rsid w:val="006730CA"/>
    <w:rsid w:val="006745AC"/>
    <w:rsid w:val="0068253B"/>
    <w:rsid w:val="006843B1"/>
    <w:rsid w:val="00685998"/>
    <w:rsid w:val="006859AC"/>
    <w:rsid w:val="006868FD"/>
    <w:rsid w:val="00686E6B"/>
    <w:rsid w:val="00690AB4"/>
    <w:rsid w:val="0069122E"/>
    <w:rsid w:val="00692DCF"/>
    <w:rsid w:val="00693FBF"/>
    <w:rsid w:val="00694623"/>
    <w:rsid w:val="00695E6A"/>
    <w:rsid w:val="00696772"/>
    <w:rsid w:val="006A4D1F"/>
    <w:rsid w:val="006A63C4"/>
    <w:rsid w:val="006A7CD9"/>
    <w:rsid w:val="006B0635"/>
    <w:rsid w:val="006B10DF"/>
    <w:rsid w:val="006B1783"/>
    <w:rsid w:val="006B1F3E"/>
    <w:rsid w:val="006B2039"/>
    <w:rsid w:val="006B217F"/>
    <w:rsid w:val="006B3DC4"/>
    <w:rsid w:val="006B40CC"/>
    <w:rsid w:val="006B4899"/>
    <w:rsid w:val="006C0DD9"/>
    <w:rsid w:val="006C1D37"/>
    <w:rsid w:val="006C3129"/>
    <w:rsid w:val="006C4C93"/>
    <w:rsid w:val="006C7120"/>
    <w:rsid w:val="006C7381"/>
    <w:rsid w:val="006D63FD"/>
    <w:rsid w:val="006D7516"/>
    <w:rsid w:val="006D7DC8"/>
    <w:rsid w:val="006E0B9F"/>
    <w:rsid w:val="006E3C7D"/>
    <w:rsid w:val="006E53C0"/>
    <w:rsid w:val="006E5C5D"/>
    <w:rsid w:val="006E6593"/>
    <w:rsid w:val="006F0BA4"/>
    <w:rsid w:val="006F18C4"/>
    <w:rsid w:val="006F2337"/>
    <w:rsid w:val="006F3280"/>
    <w:rsid w:val="006F3478"/>
    <w:rsid w:val="006F3AF8"/>
    <w:rsid w:val="006F4575"/>
    <w:rsid w:val="006F61C7"/>
    <w:rsid w:val="006F6B07"/>
    <w:rsid w:val="007012C5"/>
    <w:rsid w:val="00701E19"/>
    <w:rsid w:val="0070243D"/>
    <w:rsid w:val="00702FC8"/>
    <w:rsid w:val="0070300C"/>
    <w:rsid w:val="00703228"/>
    <w:rsid w:val="0070358D"/>
    <w:rsid w:val="007035C0"/>
    <w:rsid w:val="00704076"/>
    <w:rsid w:val="00705648"/>
    <w:rsid w:val="00710A3B"/>
    <w:rsid w:val="007117E3"/>
    <w:rsid w:val="00712EA5"/>
    <w:rsid w:val="007138A9"/>
    <w:rsid w:val="00713C9C"/>
    <w:rsid w:val="00713EDC"/>
    <w:rsid w:val="00714246"/>
    <w:rsid w:val="00714310"/>
    <w:rsid w:val="00714F3B"/>
    <w:rsid w:val="007159D1"/>
    <w:rsid w:val="00715A22"/>
    <w:rsid w:val="00720281"/>
    <w:rsid w:val="0072094D"/>
    <w:rsid w:val="00725011"/>
    <w:rsid w:val="0072521B"/>
    <w:rsid w:val="00726848"/>
    <w:rsid w:val="00726F83"/>
    <w:rsid w:val="00730DBE"/>
    <w:rsid w:val="00734EC0"/>
    <w:rsid w:val="0073660F"/>
    <w:rsid w:val="00736B99"/>
    <w:rsid w:val="0074027C"/>
    <w:rsid w:val="007422EF"/>
    <w:rsid w:val="007447B2"/>
    <w:rsid w:val="00745327"/>
    <w:rsid w:val="00746B00"/>
    <w:rsid w:val="007530CD"/>
    <w:rsid w:val="00754199"/>
    <w:rsid w:val="00755051"/>
    <w:rsid w:val="00755BF3"/>
    <w:rsid w:val="007627B1"/>
    <w:rsid w:val="007645DC"/>
    <w:rsid w:val="007659D3"/>
    <w:rsid w:val="00767B0F"/>
    <w:rsid w:val="00767FFC"/>
    <w:rsid w:val="00771A01"/>
    <w:rsid w:val="00772E1A"/>
    <w:rsid w:val="00775BB9"/>
    <w:rsid w:val="007778DA"/>
    <w:rsid w:val="00777910"/>
    <w:rsid w:val="00780D31"/>
    <w:rsid w:val="007816ED"/>
    <w:rsid w:val="0078189D"/>
    <w:rsid w:val="007830EF"/>
    <w:rsid w:val="0078400A"/>
    <w:rsid w:val="007842CC"/>
    <w:rsid w:val="00784BC8"/>
    <w:rsid w:val="00786F3B"/>
    <w:rsid w:val="00790DB1"/>
    <w:rsid w:val="0079117A"/>
    <w:rsid w:val="00795ADA"/>
    <w:rsid w:val="00795C45"/>
    <w:rsid w:val="007966D8"/>
    <w:rsid w:val="00797EDA"/>
    <w:rsid w:val="007A078B"/>
    <w:rsid w:val="007A5213"/>
    <w:rsid w:val="007A52B7"/>
    <w:rsid w:val="007A6275"/>
    <w:rsid w:val="007B1878"/>
    <w:rsid w:val="007B3BFE"/>
    <w:rsid w:val="007B46C4"/>
    <w:rsid w:val="007B709E"/>
    <w:rsid w:val="007C06D9"/>
    <w:rsid w:val="007C2D06"/>
    <w:rsid w:val="007C3520"/>
    <w:rsid w:val="007C6CA5"/>
    <w:rsid w:val="007D1F5E"/>
    <w:rsid w:val="007D3028"/>
    <w:rsid w:val="007D3234"/>
    <w:rsid w:val="007D7BE2"/>
    <w:rsid w:val="007E0B54"/>
    <w:rsid w:val="007E4A7D"/>
    <w:rsid w:val="007E5496"/>
    <w:rsid w:val="007E7C24"/>
    <w:rsid w:val="007F0401"/>
    <w:rsid w:val="007F2428"/>
    <w:rsid w:val="007F6331"/>
    <w:rsid w:val="007F6C0B"/>
    <w:rsid w:val="0080000B"/>
    <w:rsid w:val="00802F32"/>
    <w:rsid w:val="00803913"/>
    <w:rsid w:val="00803FCA"/>
    <w:rsid w:val="00804E8F"/>
    <w:rsid w:val="0080514A"/>
    <w:rsid w:val="00806C04"/>
    <w:rsid w:val="00806E6F"/>
    <w:rsid w:val="00810AEC"/>
    <w:rsid w:val="00811882"/>
    <w:rsid w:val="00813D81"/>
    <w:rsid w:val="008140A2"/>
    <w:rsid w:val="00815856"/>
    <w:rsid w:val="0081694E"/>
    <w:rsid w:val="00817DB1"/>
    <w:rsid w:val="008204F6"/>
    <w:rsid w:val="00820EAF"/>
    <w:rsid w:val="00821A60"/>
    <w:rsid w:val="008242D6"/>
    <w:rsid w:val="0082542E"/>
    <w:rsid w:val="00826EE5"/>
    <w:rsid w:val="00827166"/>
    <w:rsid w:val="00827777"/>
    <w:rsid w:val="00830C64"/>
    <w:rsid w:val="00832085"/>
    <w:rsid w:val="00832454"/>
    <w:rsid w:val="008344EE"/>
    <w:rsid w:val="00834C24"/>
    <w:rsid w:val="00834D14"/>
    <w:rsid w:val="008366F1"/>
    <w:rsid w:val="00837804"/>
    <w:rsid w:val="008401A2"/>
    <w:rsid w:val="00840394"/>
    <w:rsid w:val="008434D3"/>
    <w:rsid w:val="008437D8"/>
    <w:rsid w:val="008500FA"/>
    <w:rsid w:val="0085081C"/>
    <w:rsid w:val="00860A62"/>
    <w:rsid w:val="00861BCB"/>
    <w:rsid w:val="00862D5B"/>
    <w:rsid w:val="00865B22"/>
    <w:rsid w:val="0087059E"/>
    <w:rsid w:val="00871B70"/>
    <w:rsid w:val="0087201A"/>
    <w:rsid w:val="0087317B"/>
    <w:rsid w:val="0087361F"/>
    <w:rsid w:val="00874F76"/>
    <w:rsid w:val="00876171"/>
    <w:rsid w:val="0088197B"/>
    <w:rsid w:val="00882F9E"/>
    <w:rsid w:val="0088417E"/>
    <w:rsid w:val="008901B2"/>
    <w:rsid w:val="0089062E"/>
    <w:rsid w:val="00891640"/>
    <w:rsid w:val="00891AB7"/>
    <w:rsid w:val="00892754"/>
    <w:rsid w:val="00895C9C"/>
    <w:rsid w:val="008971DB"/>
    <w:rsid w:val="008A174A"/>
    <w:rsid w:val="008A44F7"/>
    <w:rsid w:val="008B3565"/>
    <w:rsid w:val="008B7905"/>
    <w:rsid w:val="008C0399"/>
    <w:rsid w:val="008C27DC"/>
    <w:rsid w:val="008C31A2"/>
    <w:rsid w:val="008C5285"/>
    <w:rsid w:val="008C7A23"/>
    <w:rsid w:val="008D1558"/>
    <w:rsid w:val="008D4B3F"/>
    <w:rsid w:val="008D4CB2"/>
    <w:rsid w:val="008D5E19"/>
    <w:rsid w:val="008D715B"/>
    <w:rsid w:val="008D756C"/>
    <w:rsid w:val="008E07BF"/>
    <w:rsid w:val="008E2352"/>
    <w:rsid w:val="008E50B3"/>
    <w:rsid w:val="008E5630"/>
    <w:rsid w:val="008F22F2"/>
    <w:rsid w:val="008F2D86"/>
    <w:rsid w:val="008F388C"/>
    <w:rsid w:val="008F751B"/>
    <w:rsid w:val="008F7E06"/>
    <w:rsid w:val="0090113D"/>
    <w:rsid w:val="009028C7"/>
    <w:rsid w:val="00902EA0"/>
    <w:rsid w:val="0090374E"/>
    <w:rsid w:val="009042DB"/>
    <w:rsid w:val="00910ADF"/>
    <w:rsid w:val="00911C3A"/>
    <w:rsid w:val="00912793"/>
    <w:rsid w:val="009144B7"/>
    <w:rsid w:val="009162FB"/>
    <w:rsid w:val="00916794"/>
    <w:rsid w:val="00920356"/>
    <w:rsid w:val="00920545"/>
    <w:rsid w:val="00921C87"/>
    <w:rsid w:val="00926B6A"/>
    <w:rsid w:val="009272D2"/>
    <w:rsid w:val="009319CC"/>
    <w:rsid w:val="00935617"/>
    <w:rsid w:val="00935DA3"/>
    <w:rsid w:val="009366F0"/>
    <w:rsid w:val="00937AD2"/>
    <w:rsid w:val="0094509E"/>
    <w:rsid w:val="00945E6A"/>
    <w:rsid w:val="0095033B"/>
    <w:rsid w:val="009524A2"/>
    <w:rsid w:val="00954073"/>
    <w:rsid w:val="00956B59"/>
    <w:rsid w:val="00957680"/>
    <w:rsid w:val="00962F35"/>
    <w:rsid w:val="00965FF6"/>
    <w:rsid w:val="00966594"/>
    <w:rsid w:val="00970035"/>
    <w:rsid w:val="00971681"/>
    <w:rsid w:val="009734C8"/>
    <w:rsid w:val="009853F9"/>
    <w:rsid w:val="00990E71"/>
    <w:rsid w:val="00992F69"/>
    <w:rsid w:val="00993995"/>
    <w:rsid w:val="009941F9"/>
    <w:rsid w:val="00994A78"/>
    <w:rsid w:val="00994B06"/>
    <w:rsid w:val="00994EB2"/>
    <w:rsid w:val="009963B0"/>
    <w:rsid w:val="00996D5E"/>
    <w:rsid w:val="009A01BD"/>
    <w:rsid w:val="009A20D8"/>
    <w:rsid w:val="009A2909"/>
    <w:rsid w:val="009A3720"/>
    <w:rsid w:val="009A3CBC"/>
    <w:rsid w:val="009A5113"/>
    <w:rsid w:val="009A638B"/>
    <w:rsid w:val="009B179C"/>
    <w:rsid w:val="009B1C07"/>
    <w:rsid w:val="009B1DA9"/>
    <w:rsid w:val="009B4665"/>
    <w:rsid w:val="009B562E"/>
    <w:rsid w:val="009C05A7"/>
    <w:rsid w:val="009C7449"/>
    <w:rsid w:val="009C78AD"/>
    <w:rsid w:val="009C7B36"/>
    <w:rsid w:val="009D0F58"/>
    <w:rsid w:val="009E23B7"/>
    <w:rsid w:val="009E4406"/>
    <w:rsid w:val="009E5194"/>
    <w:rsid w:val="009E62DC"/>
    <w:rsid w:val="009F040E"/>
    <w:rsid w:val="009F0499"/>
    <w:rsid w:val="009F09BE"/>
    <w:rsid w:val="009F1FB3"/>
    <w:rsid w:val="009F28AB"/>
    <w:rsid w:val="009F3993"/>
    <w:rsid w:val="009F4915"/>
    <w:rsid w:val="009F56A7"/>
    <w:rsid w:val="009F5C88"/>
    <w:rsid w:val="009F64CD"/>
    <w:rsid w:val="00A0109E"/>
    <w:rsid w:val="00A01454"/>
    <w:rsid w:val="00A04548"/>
    <w:rsid w:val="00A059A4"/>
    <w:rsid w:val="00A063EC"/>
    <w:rsid w:val="00A073B2"/>
    <w:rsid w:val="00A07A9B"/>
    <w:rsid w:val="00A10972"/>
    <w:rsid w:val="00A12415"/>
    <w:rsid w:val="00A1371E"/>
    <w:rsid w:val="00A13B27"/>
    <w:rsid w:val="00A1483D"/>
    <w:rsid w:val="00A15670"/>
    <w:rsid w:val="00A157A5"/>
    <w:rsid w:val="00A225B5"/>
    <w:rsid w:val="00A23621"/>
    <w:rsid w:val="00A240E2"/>
    <w:rsid w:val="00A24372"/>
    <w:rsid w:val="00A267CB"/>
    <w:rsid w:val="00A3001D"/>
    <w:rsid w:val="00A318DC"/>
    <w:rsid w:val="00A31E29"/>
    <w:rsid w:val="00A37423"/>
    <w:rsid w:val="00A43AF4"/>
    <w:rsid w:val="00A47A13"/>
    <w:rsid w:val="00A50112"/>
    <w:rsid w:val="00A50F0C"/>
    <w:rsid w:val="00A5338A"/>
    <w:rsid w:val="00A56F73"/>
    <w:rsid w:val="00A612AB"/>
    <w:rsid w:val="00A61C65"/>
    <w:rsid w:val="00A624DA"/>
    <w:rsid w:val="00A65BBA"/>
    <w:rsid w:val="00A65F35"/>
    <w:rsid w:val="00A7053A"/>
    <w:rsid w:val="00A70580"/>
    <w:rsid w:val="00A72019"/>
    <w:rsid w:val="00A72976"/>
    <w:rsid w:val="00A74D6B"/>
    <w:rsid w:val="00A777AD"/>
    <w:rsid w:val="00A806C7"/>
    <w:rsid w:val="00A80A78"/>
    <w:rsid w:val="00A80D02"/>
    <w:rsid w:val="00A83111"/>
    <w:rsid w:val="00A9218D"/>
    <w:rsid w:val="00A92578"/>
    <w:rsid w:val="00A9529E"/>
    <w:rsid w:val="00A95E94"/>
    <w:rsid w:val="00A96809"/>
    <w:rsid w:val="00AA1F1B"/>
    <w:rsid w:val="00AA20ED"/>
    <w:rsid w:val="00AA211D"/>
    <w:rsid w:val="00AA29AA"/>
    <w:rsid w:val="00AA2E0B"/>
    <w:rsid w:val="00AA3A95"/>
    <w:rsid w:val="00AA4057"/>
    <w:rsid w:val="00AA5C2F"/>
    <w:rsid w:val="00AA7FF3"/>
    <w:rsid w:val="00AB025F"/>
    <w:rsid w:val="00AB05F2"/>
    <w:rsid w:val="00AB25ED"/>
    <w:rsid w:val="00AB785D"/>
    <w:rsid w:val="00AC0456"/>
    <w:rsid w:val="00AC1FF5"/>
    <w:rsid w:val="00AC253C"/>
    <w:rsid w:val="00AC3A04"/>
    <w:rsid w:val="00AC49B6"/>
    <w:rsid w:val="00AD0A90"/>
    <w:rsid w:val="00AD3A60"/>
    <w:rsid w:val="00AD3FA7"/>
    <w:rsid w:val="00AD4186"/>
    <w:rsid w:val="00AD4395"/>
    <w:rsid w:val="00AD523A"/>
    <w:rsid w:val="00AD60BD"/>
    <w:rsid w:val="00AD63A6"/>
    <w:rsid w:val="00AD7067"/>
    <w:rsid w:val="00AE0FAF"/>
    <w:rsid w:val="00AE19E4"/>
    <w:rsid w:val="00AE211C"/>
    <w:rsid w:val="00AE59FA"/>
    <w:rsid w:val="00AE5E2A"/>
    <w:rsid w:val="00AE7BB2"/>
    <w:rsid w:val="00AE7E89"/>
    <w:rsid w:val="00AF6133"/>
    <w:rsid w:val="00B00941"/>
    <w:rsid w:val="00B01692"/>
    <w:rsid w:val="00B02400"/>
    <w:rsid w:val="00B07FB4"/>
    <w:rsid w:val="00B11BFB"/>
    <w:rsid w:val="00B168D7"/>
    <w:rsid w:val="00B16DFA"/>
    <w:rsid w:val="00B17740"/>
    <w:rsid w:val="00B17A4F"/>
    <w:rsid w:val="00B215AB"/>
    <w:rsid w:val="00B23A05"/>
    <w:rsid w:val="00B25875"/>
    <w:rsid w:val="00B268FA"/>
    <w:rsid w:val="00B26F7A"/>
    <w:rsid w:val="00B315AE"/>
    <w:rsid w:val="00B32107"/>
    <w:rsid w:val="00B32671"/>
    <w:rsid w:val="00B33C90"/>
    <w:rsid w:val="00B3425B"/>
    <w:rsid w:val="00B346E6"/>
    <w:rsid w:val="00B35FC3"/>
    <w:rsid w:val="00B36A61"/>
    <w:rsid w:val="00B40068"/>
    <w:rsid w:val="00B408C4"/>
    <w:rsid w:val="00B41109"/>
    <w:rsid w:val="00B42495"/>
    <w:rsid w:val="00B43F71"/>
    <w:rsid w:val="00B4403E"/>
    <w:rsid w:val="00B44205"/>
    <w:rsid w:val="00B44F15"/>
    <w:rsid w:val="00B4558F"/>
    <w:rsid w:val="00B47A05"/>
    <w:rsid w:val="00B47D06"/>
    <w:rsid w:val="00B500AA"/>
    <w:rsid w:val="00B51E60"/>
    <w:rsid w:val="00B52697"/>
    <w:rsid w:val="00B52A8A"/>
    <w:rsid w:val="00B52B33"/>
    <w:rsid w:val="00B54ECB"/>
    <w:rsid w:val="00B55ACC"/>
    <w:rsid w:val="00B55C6A"/>
    <w:rsid w:val="00B56B7F"/>
    <w:rsid w:val="00B645C9"/>
    <w:rsid w:val="00B666C8"/>
    <w:rsid w:val="00B70F45"/>
    <w:rsid w:val="00B71C92"/>
    <w:rsid w:val="00B73479"/>
    <w:rsid w:val="00B74118"/>
    <w:rsid w:val="00B75787"/>
    <w:rsid w:val="00B814A1"/>
    <w:rsid w:val="00B817BD"/>
    <w:rsid w:val="00B83513"/>
    <w:rsid w:val="00B846DD"/>
    <w:rsid w:val="00B8548F"/>
    <w:rsid w:val="00B86BCF"/>
    <w:rsid w:val="00B873B5"/>
    <w:rsid w:val="00B92908"/>
    <w:rsid w:val="00B93811"/>
    <w:rsid w:val="00B94A01"/>
    <w:rsid w:val="00B965C7"/>
    <w:rsid w:val="00BA166F"/>
    <w:rsid w:val="00BA1D24"/>
    <w:rsid w:val="00BA27F1"/>
    <w:rsid w:val="00BA4ECA"/>
    <w:rsid w:val="00BA59C2"/>
    <w:rsid w:val="00BB0C54"/>
    <w:rsid w:val="00BB2CD1"/>
    <w:rsid w:val="00BB42F3"/>
    <w:rsid w:val="00BB48E9"/>
    <w:rsid w:val="00BB6E48"/>
    <w:rsid w:val="00BB7033"/>
    <w:rsid w:val="00BC05A1"/>
    <w:rsid w:val="00BC0DE7"/>
    <w:rsid w:val="00BC1AC1"/>
    <w:rsid w:val="00BC20BE"/>
    <w:rsid w:val="00BC2CC2"/>
    <w:rsid w:val="00BC3751"/>
    <w:rsid w:val="00BC3924"/>
    <w:rsid w:val="00BC4CCA"/>
    <w:rsid w:val="00BC54E3"/>
    <w:rsid w:val="00BC702C"/>
    <w:rsid w:val="00BD1FE3"/>
    <w:rsid w:val="00BD293B"/>
    <w:rsid w:val="00BD58A0"/>
    <w:rsid w:val="00BD5902"/>
    <w:rsid w:val="00BD734C"/>
    <w:rsid w:val="00BD735E"/>
    <w:rsid w:val="00BE0AFB"/>
    <w:rsid w:val="00BE2C6F"/>
    <w:rsid w:val="00BE3932"/>
    <w:rsid w:val="00BE4840"/>
    <w:rsid w:val="00BE4F32"/>
    <w:rsid w:val="00BE58E6"/>
    <w:rsid w:val="00BE7BD0"/>
    <w:rsid w:val="00BF04FE"/>
    <w:rsid w:val="00BF07C2"/>
    <w:rsid w:val="00BF1A05"/>
    <w:rsid w:val="00BF1EF0"/>
    <w:rsid w:val="00BF42CD"/>
    <w:rsid w:val="00BF42F3"/>
    <w:rsid w:val="00BF5A03"/>
    <w:rsid w:val="00BF6913"/>
    <w:rsid w:val="00C01D05"/>
    <w:rsid w:val="00C03498"/>
    <w:rsid w:val="00C04CB9"/>
    <w:rsid w:val="00C05FDB"/>
    <w:rsid w:val="00C06287"/>
    <w:rsid w:val="00C116DD"/>
    <w:rsid w:val="00C11F03"/>
    <w:rsid w:val="00C1325C"/>
    <w:rsid w:val="00C1439F"/>
    <w:rsid w:val="00C15CA0"/>
    <w:rsid w:val="00C16E0A"/>
    <w:rsid w:val="00C21115"/>
    <w:rsid w:val="00C221B2"/>
    <w:rsid w:val="00C2349E"/>
    <w:rsid w:val="00C26D0A"/>
    <w:rsid w:val="00C31397"/>
    <w:rsid w:val="00C359FB"/>
    <w:rsid w:val="00C363BB"/>
    <w:rsid w:val="00C4030D"/>
    <w:rsid w:val="00C40FB2"/>
    <w:rsid w:val="00C4214D"/>
    <w:rsid w:val="00C436CF"/>
    <w:rsid w:val="00C43AA7"/>
    <w:rsid w:val="00C43D69"/>
    <w:rsid w:val="00C43D94"/>
    <w:rsid w:val="00C46963"/>
    <w:rsid w:val="00C50F33"/>
    <w:rsid w:val="00C517FA"/>
    <w:rsid w:val="00C5272C"/>
    <w:rsid w:val="00C53174"/>
    <w:rsid w:val="00C56F5D"/>
    <w:rsid w:val="00C572BD"/>
    <w:rsid w:val="00C60385"/>
    <w:rsid w:val="00C60F02"/>
    <w:rsid w:val="00C61B0B"/>
    <w:rsid w:val="00C62777"/>
    <w:rsid w:val="00C6413D"/>
    <w:rsid w:val="00C643B2"/>
    <w:rsid w:val="00C67C01"/>
    <w:rsid w:val="00C7113F"/>
    <w:rsid w:val="00C71F7A"/>
    <w:rsid w:val="00C73B27"/>
    <w:rsid w:val="00C73F91"/>
    <w:rsid w:val="00C74AA0"/>
    <w:rsid w:val="00C83E54"/>
    <w:rsid w:val="00C849F9"/>
    <w:rsid w:val="00C84BF1"/>
    <w:rsid w:val="00C8562D"/>
    <w:rsid w:val="00C863B6"/>
    <w:rsid w:val="00C97C7E"/>
    <w:rsid w:val="00CA00F0"/>
    <w:rsid w:val="00CA1B8B"/>
    <w:rsid w:val="00CA25C1"/>
    <w:rsid w:val="00CA2754"/>
    <w:rsid w:val="00CA40FC"/>
    <w:rsid w:val="00CA5A0A"/>
    <w:rsid w:val="00CB31A1"/>
    <w:rsid w:val="00CB4666"/>
    <w:rsid w:val="00CB4FBE"/>
    <w:rsid w:val="00CB5187"/>
    <w:rsid w:val="00CB51A9"/>
    <w:rsid w:val="00CB527F"/>
    <w:rsid w:val="00CB5621"/>
    <w:rsid w:val="00CB5F5E"/>
    <w:rsid w:val="00CB63D8"/>
    <w:rsid w:val="00CC0090"/>
    <w:rsid w:val="00CC066C"/>
    <w:rsid w:val="00CC2CFE"/>
    <w:rsid w:val="00CC567A"/>
    <w:rsid w:val="00CE0331"/>
    <w:rsid w:val="00CE3A27"/>
    <w:rsid w:val="00CE5525"/>
    <w:rsid w:val="00CE5FC5"/>
    <w:rsid w:val="00CE734F"/>
    <w:rsid w:val="00CE7F34"/>
    <w:rsid w:val="00CF0A33"/>
    <w:rsid w:val="00CF17EA"/>
    <w:rsid w:val="00CF4779"/>
    <w:rsid w:val="00CF78FF"/>
    <w:rsid w:val="00D027EE"/>
    <w:rsid w:val="00D04D68"/>
    <w:rsid w:val="00D070A1"/>
    <w:rsid w:val="00D1006B"/>
    <w:rsid w:val="00D111AC"/>
    <w:rsid w:val="00D11C3A"/>
    <w:rsid w:val="00D11D36"/>
    <w:rsid w:val="00D11D6A"/>
    <w:rsid w:val="00D16469"/>
    <w:rsid w:val="00D17B5B"/>
    <w:rsid w:val="00D17B80"/>
    <w:rsid w:val="00D20000"/>
    <w:rsid w:val="00D20C0B"/>
    <w:rsid w:val="00D216CA"/>
    <w:rsid w:val="00D22DC5"/>
    <w:rsid w:val="00D23CF2"/>
    <w:rsid w:val="00D26001"/>
    <w:rsid w:val="00D27F55"/>
    <w:rsid w:val="00D30AF0"/>
    <w:rsid w:val="00D33936"/>
    <w:rsid w:val="00D35203"/>
    <w:rsid w:val="00D43C2A"/>
    <w:rsid w:val="00D447AB"/>
    <w:rsid w:val="00D45BEF"/>
    <w:rsid w:val="00D513CE"/>
    <w:rsid w:val="00D5181B"/>
    <w:rsid w:val="00D52173"/>
    <w:rsid w:val="00D52C69"/>
    <w:rsid w:val="00D53723"/>
    <w:rsid w:val="00D54B84"/>
    <w:rsid w:val="00D576EE"/>
    <w:rsid w:val="00D600F2"/>
    <w:rsid w:val="00D60DAA"/>
    <w:rsid w:val="00D62326"/>
    <w:rsid w:val="00D626A4"/>
    <w:rsid w:val="00D62D79"/>
    <w:rsid w:val="00D638A2"/>
    <w:rsid w:val="00D641F3"/>
    <w:rsid w:val="00D64E39"/>
    <w:rsid w:val="00D67B6F"/>
    <w:rsid w:val="00D71728"/>
    <w:rsid w:val="00D71EAB"/>
    <w:rsid w:val="00D72D7B"/>
    <w:rsid w:val="00D76867"/>
    <w:rsid w:val="00D76EC0"/>
    <w:rsid w:val="00D80614"/>
    <w:rsid w:val="00D81AC3"/>
    <w:rsid w:val="00D82118"/>
    <w:rsid w:val="00D8306D"/>
    <w:rsid w:val="00D84A59"/>
    <w:rsid w:val="00D85638"/>
    <w:rsid w:val="00D86D34"/>
    <w:rsid w:val="00D93639"/>
    <w:rsid w:val="00D93D54"/>
    <w:rsid w:val="00D95615"/>
    <w:rsid w:val="00D96BCE"/>
    <w:rsid w:val="00D9716F"/>
    <w:rsid w:val="00D9786D"/>
    <w:rsid w:val="00D979E7"/>
    <w:rsid w:val="00D97E49"/>
    <w:rsid w:val="00DA0314"/>
    <w:rsid w:val="00DA55F0"/>
    <w:rsid w:val="00DA5E80"/>
    <w:rsid w:val="00DA6187"/>
    <w:rsid w:val="00DB61ED"/>
    <w:rsid w:val="00DB6FD0"/>
    <w:rsid w:val="00DC27A8"/>
    <w:rsid w:val="00DC4D7C"/>
    <w:rsid w:val="00DC4D97"/>
    <w:rsid w:val="00DC5815"/>
    <w:rsid w:val="00DC60EC"/>
    <w:rsid w:val="00DD2CEA"/>
    <w:rsid w:val="00DD4707"/>
    <w:rsid w:val="00DD5489"/>
    <w:rsid w:val="00DD67A9"/>
    <w:rsid w:val="00DD7006"/>
    <w:rsid w:val="00DE05A1"/>
    <w:rsid w:val="00DE279A"/>
    <w:rsid w:val="00DE5200"/>
    <w:rsid w:val="00DE5BAA"/>
    <w:rsid w:val="00DE6B71"/>
    <w:rsid w:val="00DF000D"/>
    <w:rsid w:val="00DF1602"/>
    <w:rsid w:val="00DF31B0"/>
    <w:rsid w:val="00DF36E1"/>
    <w:rsid w:val="00E001B6"/>
    <w:rsid w:val="00E03299"/>
    <w:rsid w:val="00E03C8A"/>
    <w:rsid w:val="00E03D45"/>
    <w:rsid w:val="00E03DA3"/>
    <w:rsid w:val="00E06E4E"/>
    <w:rsid w:val="00E10DC7"/>
    <w:rsid w:val="00E12994"/>
    <w:rsid w:val="00E12C05"/>
    <w:rsid w:val="00E1308C"/>
    <w:rsid w:val="00E16E37"/>
    <w:rsid w:val="00E1764A"/>
    <w:rsid w:val="00E179C9"/>
    <w:rsid w:val="00E21401"/>
    <w:rsid w:val="00E21A6D"/>
    <w:rsid w:val="00E22C2F"/>
    <w:rsid w:val="00E23723"/>
    <w:rsid w:val="00E25435"/>
    <w:rsid w:val="00E31EFD"/>
    <w:rsid w:val="00E33242"/>
    <w:rsid w:val="00E337FD"/>
    <w:rsid w:val="00E33B46"/>
    <w:rsid w:val="00E34C67"/>
    <w:rsid w:val="00E356E3"/>
    <w:rsid w:val="00E35FF2"/>
    <w:rsid w:val="00E3657D"/>
    <w:rsid w:val="00E36DA5"/>
    <w:rsid w:val="00E40A47"/>
    <w:rsid w:val="00E42430"/>
    <w:rsid w:val="00E443C3"/>
    <w:rsid w:val="00E447E0"/>
    <w:rsid w:val="00E468DF"/>
    <w:rsid w:val="00E51981"/>
    <w:rsid w:val="00E51B93"/>
    <w:rsid w:val="00E52850"/>
    <w:rsid w:val="00E5334C"/>
    <w:rsid w:val="00E5449D"/>
    <w:rsid w:val="00E6207C"/>
    <w:rsid w:val="00E6226B"/>
    <w:rsid w:val="00E62B0D"/>
    <w:rsid w:val="00E6376D"/>
    <w:rsid w:val="00E67AD2"/>
    <w:rsid w:val="00E705B7"/>
    <w:rsid w:val="00E70716"/>
    <w:rsid w:val="00E713DC"/>
    <w:rsid w:val="00E81EB2"/>
    <w:rsid w:val="00E82906"/>
    <w:rsid w:val="00E84019"/>
    <w:rsid w:val="00E855CC"/>
    <w:rsid w:val="00E855EA"/>
    <w:rsid w:val="00E86ED5"/>
    <w:rsid w:val="00E87A34"/>
    <w:rsid w:val="00E87CBB"/>
    <w:rsid w:val="00E96400"/>
    <w:rsid w:val="00E97A11"/>
    <w:rsid w:val="00E97C5A"/>
    <w:rsid w:val="00EA120F"/>
    <w:rsid w:val="00EA12A5"/>
    <w:rsid w:val="00EA3572"/>
    <w:rsid w:val="00EA3AC8"/>
    <w:rsid w:val="00EA5002"/>
    <w:rsid w:val="00EA57C0"/>
    <w:rsid w:val="00EA6DF6"/>
    <w:rsid w:val="00EB0144"/>
    <w:rsid w:val="00EB034F"/>
    <w:rsid w:val="00EB11FE"/>
    <w:rsid w:val="00EB429E"/>
    <w:rsid w:val="00EB4D3D"/>
    <w:rsid w:val="00EB5C1A"/>
    <w:rsid w:val="00EB6210"/>
    <w:rsid w:val="00EC0748"/>
    <w:rsid w:val="00EC53B8"/>
    <w:rsid w:val="00ED09C9"/>
    <w:rsid w:val="00ED1772"/>
    <w:rsid w:val="00ED20EC"/>
    <w:rsid w:val="00ED2BDC"/>
    <w:rsid w:val="00ED68DB"/>
    <w:rsid w:val="00ED74FC"/>
    <w:rsid w:val="00EE020F"/>
    <w:rsid w:val="00EE133A"/>
    <w:rsid w:val="00EE13DF"/>
    <w:rsid w:val="00EE1B6B"/>
    <w:rsid w:val="00EE3A7E"/>
    <w:rsid w:val="00EE4419"/>
    <w:rsid w:val="00EE4683"/>
    <w:rsid w:val="00EE4905"/>
    <w:rsid w:val="00EE55BF"/>
    <w:rsid w:val="00EF0C02"/>
    <w:rsid w:val="00EF14A2"/>
    <w:rsid w:val="00EF3B91"/>
    <w:rsid w:val="00EF5FCE"/>
    <w:rsid w:val="00EF6A80"/>
    <w:rsid w:val="00EF750C"/>
    <w:rsid w:val="00EF759A"/>
    <w:rsid w:val="00F018E5"/>
    <w:rsid w:val="00F026DF"/>
    <w:rsid w:val="00F10566"/>
    <w:rsid w:val="00F12253"/>
    <w:rsid w:val="00F12350"/>
    <w:rsid w:val="00F12636"/>
    <w:rsid w:val="00F13F79"/>
    <w:rsid w:val="00F1557C"/>
    <w:rsid w:val="00F21FD6"/>
    <w:rsid w:val="00F22E0C"/>
    <w:rsid w:val="00F241A7"/>
    <w:rsid w:val="00F30A76"/>
    <w:rsid w:val="00F30CBB"/>
    <w:rsid w:val="00F30CD1"/>
    <w:rsid w:val="00F33CEA"/>
    <w:rsid w:val="00F340C1"/>
    <w:rsid w:val="00F349B3"/>
    <w:rsid w:val="00F41629"/>
    <w:rsid w:val="00F41FE4"/>
    <w:rsid w:val="00F4230B"/>
    <w:rsid w:val="00F43B2F"/>
    <w:rsid w:val="00F448BF"/>
    <w:rsid w:val="00F44FDD"/>
    <w:rsid w:val="00F5123E"/>
    <w:rsid w:val="00F515FF"/>
    <w:rsid w:val="00F543F2"/>
    <w:rsid w:val="00F5703C"/>
    <w:rsid w:val="00F61333"/>
    <w:rsid w:val="00F61ADA"/>
    <w:rsid w:val="00F62A59"/>
    <w:rsid w:val="00F661E5"/>
    <w:rsid w:val="00F671AA"/>
    <w:rsid w:val="00F72928"/>
    <w:rsid w:val="00F738D2"/>
    <w:rsid w:val="00F80357"/>
    <w:rsid w:val="00F810AC"/>
    <w:rsid w:val="00F84347"/>
    <w:rsid w:val="00F84794"/>
    <w:rsid w:val="00F86B98"/>
    <w:rsid w:val="00F929B4"/>
    <w:rsid w:val="00F92EE4"/>
    <w:rsid w:val="00F93E62"/>
    <w:rsid w:val="00F943EB"/>
    <w:rsid w:val="00F9610B"/>
    <w:rsid w:val="00FA02C0"/>
    <w:rsid w:val="00FA320B"/>
    <w:rsid w:val="00FA3550"/>
    <w:rsid w:val="00FA4E92"/>
    <w:rsid w:val="00FA7305"/>
    <w:rsid w:val="00FA79A1"/>
    <w:rsid w:val="00FB1171"/>
    <w:rsid w:val="00FB11A3"/>
    <w:rsid w:val="00FB20A6"/>
    <w:rsid w:val="00FB2E12"/>
    <w:rsid w:val="00FB78A8"/>
    <w:rsid w:val="00FC2AD5"/>
    <w:rsid w:val="00FC3ABF"/>
    <w:rsid w:val="00FC4049"/>
    <w:rsid w:val="00FC463C"/>
    <w:rsid w:val="00FC70A0"/>
    <w:rsid w:val="00FD22FB"/>
    <w:rsid w:val="00FD292D"/>
    <w:rsid w:val="00FD325D"/>
    <w:rsid w:val="00FD5AEE"/>
    <w:rsid w:val="00FD6653"/>
    <w:rsid w:val="00FD6FC4"/>
    <w:rsid w:val="00FE05F5"/>
    <w:rsid w:val="00FE062C"/>
    <w:rsid w:val="00FE71BA"/>
    <w:rsid w:val="00FE78D2"/>
    <w:rsid w:val="00FF2276"/>
    <w:rsid w:val="00FF34FB"/>
    <w:rsid w:val="00FF4F19"/>
    <w:rsid w:val="00FF562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F1196-E7FC-4551-947B-9CA6299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0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C702C"/>
    <w:rPr>
      <w:b/>
      <w:bCs/>
    </w:rPr>
  </w:style>
  <w:style w:type="character" w:styleId="Emphasis">
    <w:name w:val="Emphasis"/>
    <w:basedOn w:val="DefaultParagraphFont"/>
    <w:uiPriority w:val="20"/>
    <w:qFormat/>
    <w:rsid w:val="00BC702C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C702C"/>
    <w:pPr>
      <w:numPr>
        <w:numId w:val="11"/>
      </w:numPr>
      <w:spacing w:before="120" w:after="80" w:line="240" w:lineRule="auto"/>
      <w:ind w:right="86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02C"/>
    <w:rPr>
      <w:rFonts w:ascii="Trebuchet MS" w:eastAsia="Times New Roman" w:hAnsi="Trebuchet MS" w:cs="Times New Roman"/>
      <w:sz w:val="20"/>
      <w:szCs w:val="20"/>
    </w:rPr>
  </w:style>
  <w:style w:type="table" w:styleId="TableGrid">
    <w:name w:val="Table Grid"/>
    <w:basedOn w:val="TableNormal"/>
    <w:uiPriority w:val="39"/>
    <w:rsid w:val="00EC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4B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B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B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43B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4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6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28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0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71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31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9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0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9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0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9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93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6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kormos1@gmail.com?subject=Info%20about%20Small%20Parish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E993-4379-4C3E-8301-11964EB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Joseph Kormos</cp:lastModifiedBy>
  <cp:revision>6</cp:revision>
  <dcterms:created xsi:type="dcterms:W3CDTF">2017-10-30T18:18:00Z</dcterms:created>
  <dcterms:modified xsi:type="dcterms:W3CDTF">2017-11-07T15:55:00Z</dcterms:modified>
</cp:coreProperties>
</file>